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E3" w:rsidRDefault="005C7611" w:rsidP="005106BC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1285448" cy="1400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6px-National_emblem_of_Indonesia_Garuda_Pancasila.svg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660" cy="140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24" w:rsidRDefault="00096924" w:rsidP="005106BC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5560E3" w:rsidRDefault="002B200B" w:rsidP="005106BC">
      <w:pPr>
        <w:pStyle w:val="Title"/>
        <w:spacing w:line="360" w:lineRule="auto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Cs/>
          <w:color w:val="000000"/>
          <w:sz w:val="22"/>
          <w:szCs w:val="22"/>
        </w:rPr>
        <w:t xml:space="preserve">LURAH </w:t>
      </w:r>
      <w:r w:rsidR="00A30BEA">
        <w:rPr>
          <w:rFonts w:ascii="Bookman Old Style" w:hAnsi="Bookman Old Style"/>
          <w:bCs/>
          <w:color w:val="000000"/>
          <w:sz w:val="22"/>
          <w:szCs w:val="22"/>
        </w:rPr>
        <w:t>WUKIRSARI</w:t>
      </w:r>
    </w:p>
    <w:p w:rsidR="005560E3" w:rsidRDefault="00465D02" w:rsidP="005106BC">
      <w:pPr>
        <w:pStyle w:val="Title"/>
        <w:spacing w:line="360" w:lineRule="auto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Cs/>
          <w:color w:val="000000"/>
          <w:sz w:val="22"/>
          <w:szCs w:val="22"/>
        </w:rPr>
        <w:t xml:space="preserve">KAPANEWON IMOGIRI </w:t>
      </w:r>
      <w:r w:rsidR="002B200B">
        <w:rPr>
          <w:rFonts w:ascii="Bookman Old Style" w:hAnsi="Bookman Old Style"/>
          <w:bCs/>
          <w:color w:val="000000"/>
          <w:sz w:val="22"/>
          <w:szCs w:val="22"/>
        </w:rPr>
        <w:t>KABUPATEN BANTUL</w:t>
      </w:r>
    </w:p>
    <w:p w:rsidR="005560E3" w:rsidRDefault="002B200B" w:rsidP="005106BC">
      <w:pPr>
        <w:spacing w:line="360" w:lineRule="auto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KEPUTUSAN LURAH </w:t>
      </w:r>
      <w:r w:rsidR="00A30BEA">
        <w:rPr>
          <w:rFonts w:ascii="Bookman Old Style" w:hAnsi="Bookman Old Style" w:cs="Arial"/>
          <w:color w:val="000000"/>
          <w:sz w:val="22"/>
          <w:szCs w:val="22"/>
        </w:rPr>
        <w:t>WUKIRSARI</w:t>
      </w:r>
    </w:p>
    <w:p w:rsidR="005560E3" w:rsidRDefault="002B200B" w:rsidP="005106BC">
      <w:pPr>
        <w:tabs>
          <w:tab w:val="center" w:pos="4845"/>
          <w:tab w:val="left" w:pos="7722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ab/>
        <w:t xml:space="preserve">NOMOR  </w:t>
      </w:r>
      <w:r w:rsidR="00455BAD">
        <w:rPr>
          <w:rFonts w:ascii="Bookman Old Style" w:hAnsi="Bookman Old Style" w:cs="Arial"/>
          <w:color w:val="000000"/>
          <w:sz w:val="22"/>
          <w:szCs w:val="22"/>
        </w:rPr>
        <w:t xml:space="preserve">      TAHUN 2024</w:t>
      </w:r>
    </w:p>
    <w:p w:rsidR="005560E3" w:rsidRDefault="005560E3" w:rsidP="005106BC">
      <w:pPr>
        <w:spacing w:line="360" w:lineRule="auto"/>
        <w:jc w:val="center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:rsidR="005560E3" w:rsidRDefault="002B200B" w:rsidP="005106BC">
      <w:pPr>
        <w:spacing w:line="360" w:lineRule="auto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TENTANG</w:t>
      </w:r>
    </w:p>
    <w:p w:rsidR="005560E3" w:rsidRDefault="005560E3" w:rsidP="005106BC">
      <w:pPr>
        <w:spacing w:line="360" w:lineRule="auto"/>
        <w:jc w:val="center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Default="002B200B" w:rsidP="005106BC">
      <w:pPr>
        <w:pStyle w:val="NoSpacing"/>
        <w:spacing w:line="36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PEMBENTUKAN </w:t>
      </w:r>
      <w:r w:rsidR="00455BAD">
        <w:rPr>
          <w:rFonts w:ascii="Bookman Old Style" w:hAnsi="Bookman Old Style" w:cs="Times New Roman"/>
        </w:rPr>
        <w:t xml:space="preserve">DAN PENGANGKATAN SEKRETARIAT PANITIA PEMUNGUTAN SUARA KALURAHAN WUKIRSARI PADA PEMILIHAN KEPALA DAERAH KABUPATEN BANTUL </w:t>
      </w:r>
      <w:r w:rsidR="00F17063">
        <w:rPr>
          <w:rFonts w:ascii="Bookman Old Style" w:hAnsi="Bookman Old Style" w:cs="Times New Roman"/>
        </w:rPr>
        <w:t>TAHUN 2024</w:t>
      </w:r>
    </w:p>
    <w:p w:rsidR="005560E3" w:rsidRPr="00EB510B" w:rsidRDefault="005560E3" w:rsidP="005106BC">
      <w:pPr>
        <w:spacing w:line="360" w:lineRule="auto"/>
        <w:jc w:val="center"/>
        <w:rPr>
          <w:rFonts w:ascii="Bookman Old Style" w:hAnsi="Bookman Old Style" w:cs="Arial"/>
          <w:color w:val="000000"/>
          <w:sz w:val="16"/>
          <w:szCs w:val="22"/>
        </w:rPr>
      </w:pPr>
    </w:p>
    <w:p w:rsidR="005560E3" w:rsidRDefault="002B200B" w:rsidP="005106BC">
      <w:pPr>
        <w:spacing w:line="360" w:lineRule="auto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LURAH </w:t>
      </w:r>
      <w:r w:rsidR="00A30BEA">
        <w:rPr>
          <w:rFonts w:ascii="Bookman Old Style" w:hAnsi="Bookman Old Style" w:cs="Arial"/>
          <w:color w:val="000000"/>
          <w:sz w:val="22"/>
          <w:szCs w:val="22"/>
        </w:rPr>
        <w:t>WUKIRSARI</w:t>
      </w:r>
    </w:p>
    <w:p w:rsidR="005560E3" w:rsidRPr="00EB510B" w:rsidRDefault="005560E3" w:rsidP="005106BC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16"/>
          <w:szCs w:val="22"/>
        </w:rPr>
      </w:pPr>
    </w:p>
    <w:p w:rsidR="001C173A" w:rsidRDefault="002B200B" w:rsidP="005106BC">
      <w:pPr>
        <w:tabs>
          <w:tab w:val="left" w:pos="1560"/>
          <w:tab w:val="left" w:pos="2070"/>
          <w:tab w:val="left" w:pos="2552"/>
          <w:tab w:val="left" w:pos="10260"/>
        </w:tabs>
        <w:spacing w:line="360" w:lineRule="auto"/>
        <w:ind w:left="2127" w:right="51" w:hanging="2127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Menimbang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: </w:t>
      </w:r>
      <w:r>
        <w:rPr>
          <w:rFonts w:ascii="Bookman Old Style" w:hAnsi="Bookman Old Style" w:cs="Arial"/>
          <w:sz w:val="22"/>
          <w:szCs w:val="22"/>
        </w:rPr>
        <w:tab/>
        <w:t xml:space="preserve"> a.</w:t>
      </w:r>
      <w:r>
        <w:rPr>
          <w:rFonts w:ascii="Bookman Old Style" w:hAnsi="Bookman Old Style" w:cs="Arial"/>
          <w:sz w:val="22"/>
          <w:szCs w:val="22"/>
        </w:rPr>
        <w:tab/>
      </w:r>
      <w:proofErr w:type="spellStart"/>
      <w:r>
        <w:rPr>
          <w:rFonts w:ascii="Bookman Old Style" w:hAnsi="Bookman Old Style" w:cs="Arial"/>
          <w:sz w:val="22"/>
          <w:szCs w:val="22"/>
        </w:rPr>
        <w:t>bahwa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 </w:t>
      </w:r>
      <w:proofErr w:type="spellStart"/>
      <w:r>
        <w:rPr>
          <w:rFonts w:ascii="Bookman Old Style" w:hAnsi="Bookman Old Style" w:cs="Arial"/>
          <w:sz w:val="22"/>
          <w:szCs w:val="22"/>
        </w:rPr>
        <w:t>untuk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 </w:t>
      </w:r>
      <w:proofErr w:type="spellStart"/>
      <w:r>
        <w:rPr>
          <w:rFonts w:ascii="Bookman Old Style" w:hAnsi="Bookman Old Style" w:cs="Arial"/>
          <w:sz w:val="22"/>
          <w:szCs w:val="22"/>
        </w:rPr>
        <w:t>melaksanakan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keten</w:t>
      </w:r>
      <w:r w:rsidR="00F17063">
        <w:rPr>
          <w:rFonts w:ascii="Bookman Old Style" w:hAnsi="Bookman Old Style" w:cs="Arial"/>
          <w:sz w:val="22"/>
          <w:szCs w:val="22"/>
        </w:rPr>
        <w:t>tuan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pasal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75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ayat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(3)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Peraturan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Komosi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Pemiliham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Umum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8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2022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tentang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Pembebtukan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dan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Tata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Kerja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Badan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Adhoc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Penyelenggaraan</w:t>
      </w:r>
      <w:proofErr w:type="spellEnd"/>
      <w:r w:rsidR="00F1706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17063">
        <w:rPr>
          <w:rFonts w:ascii="Bookman Old Style" w:hAnsi="Bookman Old Style" w:cs="Arial"/>
          <w:sz w:val="22"/>
          <w:szCs w:val="22"/>
        </w:rPr>
        <w:t>Pemilihan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Umum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dan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Pemilihan</w:t>
      </w:r>
      <w:proofErr w:type="spellEnd"/>
      <w:r w:rsidR="0031648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Gubernur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dan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Wakil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Gubernur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Bupati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dan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Wakil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Bupati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dan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Walikota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dan</w:t>
      </w:r>
      <w:proofErr w:type="spellEnd"/>
      <w:r w:rsidR="00CD4BA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D4BA5">
        <w:rPr>
          <w:rFonts w:ascii="Bookman Old Style" w:hAnsi="Bookman Old Style" w:cs="Arial"/>
          <w:sz w:val="22"/>
          <w:szCs w:val="22"/>
        </w:rPr>
        <w:t>Walikota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>;</w:t>
      </w:r>
    </w:p>
    <w:p w:rsidR="005560E3" w:rsidRDefault="002B200B" w:rsidP="005106BC">
      <w:pPr>
        <w:tabs>
          <w:tab w:val="left" w:pos="1560"/>
          <w:tab w:val="left" w:pos="2070"/>
          <w:tab w:val="left" w:pos="2552"/>
          <w:tab w:val="left" w:pos="10260"/>
        </w:tabs>
        <w:spacing w:line="360" w:lineRule="auto"/>
        <w:ind w:left="2127" w:right="51" w:hanging="212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="001C173A">
        <w:rPr>
          <w:rFonts w:ascii="Bookman Old Style" w:hAnsi="Bookman Old Style" w:cs="Arial"/>
          <w:sz w:val="22"/>
          <w:szCs w:val="22"/>
        </w:rPr>
        <w:t>b</w:t>
      </w:r>
      <w:proofErr w:type="gramEnd"/>
      <w:r w:rsidR="001C173A">
        <w:rPr>
          <w:rFonts w:ascii="Bookman Old Style" w:hAnsi="Bookman Old Style" w:cs="Arial"/>
          <w:sz w:val="22"/>
          <w:szCs w:val="22"/>
        </w:rPr>
        <w:t xml:space="preserve">.  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bahwa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bedasarkan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pertimbangan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sebagaimana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dimaksud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pada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huruf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a,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maka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perlu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menetapkan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Keputusan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Lurah</w:t>
      </w:r>
      <w:proofErr w:type="spellEnd"/>
      <w:r w:rsidR="001C173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173A">
        <w:rPr>
          <w:rFonts w:ascii="Bookman Old Style" w:hAnsi="Bookman Old Style" w:cs="Arial"/>
          <w:sz w:val="22"/>
          <w:szCs w:val="22"/>
        </w:rPr>
        <w:t>Wukirsari</w:t>
      </w:r>
      <w:proofErr w:type="spellEnd"/>
      <w:r w:rsidR="005F57B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F57B4">
        <w:rPr>
          <w:rFonts w:ascii="Bookman Old Style" w:hAnsi="Bookman Old Style" w:cs="Arial"/>
          <w:sz w:val="22"/>
          <w:szCs w:val="22"/>
        </w:rPr>
        <w:t>Kapanewon</w:t>
      </w:r>
      <w:proofErr w:type="spellEnd"/>
      <w:r w:rsidR="005F57B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F57B4">
        <w:rPr>
          <w:rFonts w:ascii="Bookman Old Style" w:hAnsi="Bookman Old Style" w:cs="Arial"/>
          <w:sz w:val="22"/>
          <w:szCs w:val="22"/>
        </w:rPr>
        <w:t>Imogiri</w:t>
      </w:r>
      <w:proofErr w:type="spellEnd"/>
      <w:r w:rsidR="005F57B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F57B4">
        <w:rPr>
          <w:rFonts w:ascii="Bookman Old Style" w:hAnsi="Bookman Old Style" w:cs="Arial"/>
          <w:sz w:val="22"/>
          <w:szCs w:val="22"/>
        </w:rPr>
        <w:t>Kabupaten</w:t>
      </w:r>
      <w:proofErr w:type="spellEnd"/>
      <w:r w:rsidR="005F57B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F57B4">
        <w:rPr>
          <w:rFonts w:ascii="Bookman Old Style" w:hAnsi="Bookman Old Style" w:cs="Arial"/>
          <w:sz w:val="22"/>
          <w:szCs w:val="22"/>
        </w:rPr>
        <w:t>Bantul</w:t>
      </w:r>
      <w:proofErr w:type="spellEnd"/>
      <w:r w:rsidR="005F57B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F57B4">
        <w:rPr>
          <w:rFonts w:ascii="Bookman Old Style" w:hAnsi="Bookman Old Style" w:cs="Arial"/>
          <w:sz w:val="22"/>
          <w:szCs w:val="22"/>
        </w:rPr>
        <w:t>tentang</w:t>
      </w:r>
      <w:proofErr w:type="spellEnd"/>
      <w:r w:rsidR="005F57B4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F57B4">
        <w:rPr>
          <w:rFonts w:ascii="Bookman Old Style" w:hAnsi="Bookman Old Style" w:cs="Arial"/>
          <w:sz w:val="22"/>
          <w:szCs w:val="22"/>
        </w:rPr>
        <w:t>p</w:t>
      </w:r>
      <w:r w:rsidR="00DD3C0A">
        <w:rPr>
          <w:rFonts w:ascii="Bookman Old Style" w:hAnsi="Bookman Old Style" w:cs="Arial"/>
          <w:sz w:val="22"/>
          <w:szCs w:val="22"/>
        </w:rPr>
        <w:t>embentukan</w:t>
      </w:r>
      <w:proofErr w:type="spellEnd"/>
      <w:r w:rsidR="00DD3C0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D3C0A">
        <w:rPr>
          <w:rFonts w:ascii="Bookman Old Style" w:hAnsi="Bookman Old Style" w:cs="Arial"/>
          <w:sz w:val="22"/>
          <w:szCs w:val="22"/>
        </w:rPr>
        <w:t>dan</w:t>
      </w:r>
      <w:proofErr w:type="spellEnd"/>
      <w:r w:rsidR="00DD3C0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D3C0A">
        <w:rPr>
          <w:rFonts w:ascii="Bookman Old Style" w:hAnsi="Bookman Old Style" w:cs="Arial"/>
          <w:sz w:val="22"/>
          <w:szCs w:val="22"/>
        </w:rPr>
        <w:t>pengangkatan</w:t>
      </w:r>
      <w:proofErr w:type="spellEnd"/>
      <w:r w:rsidR="00DD3C0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D3C0A">
        <w:rPr>
          <w:rFonts w:ascii="Bookman Old Style" w:hAnsi="Bookman Old Style" w:cs="Arial"/>
          <w:sz w:val="22"/>
          <w:szCs w:val="22"/>
        </w:rPr>
        <w:t>Sekretariat</w:t>
      </w:r>
      <w:proofErr w:type="spellEnd"/>
      <w:r w:rsidR="00DD3C0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D3C0A">
        <w:rPr>
          <w:rFonts w:ascii="Bookman Old Style" w:hAnsi="Bookman Old Style" w:cs="Arial"/>
          <w:sz w:val="22"/>
          <w:szCs w:val="22"/>
        </w:rPr>
        <w:t>Panitia</w:t>
      </w:r>
      <w:proofErr w:type="spellEnd"/>
      <w:r w:rsidR="00DD3C0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D3C0A">
        <w:rPr>
          <w:rFonts w:ascii="Bookman Old Style" w:hAnsi="Bookman Old Style" w:cs="Arial"/>
          <w:sz w:val="22"/>
          <w:szCs w:val="22"/>
        </w:rPr>
        <w:t>Pemilihan</w:t>
      </w:r>
      <w:proofErr w:type="spellEnd"/>
      <w:r w:rsidR="00DD3C0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D3C0A">
        <w:rPr>
          <w:rFonts w:ascii="Bookman Old Style" w:hAnsi="Bookman Old Style" w:cs="Arial"/>
          <w:sz w:val="22"/>
          <w:szCs w:val="22"/>
        </w:rPr>
        <w:t>Suara</w:t>
      </w:r>
      <w:proofErr w:type="spellEnd"/>
      <w:r w:rsidR="00DD3C0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D3C0A">
        <w:rPr>
          <w:rFonts w:ascii="Bookman Old Style" w:hAnsi="Bookman Old Style" w:cs="Arial"/>
          <w:sz w:val="22"/>
          <w:szCs w:val="22"/>
        </w:rPr>
        <w:t>Kalurahan</w:t>
      </w:r>
      <w:proofErr w:type="spellEnd"/>
      <w:r w:rsidR="00DD3C0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D3C0A">
        <w:rPr>
          <w:rFonts w:ascii="Bookman Old Style" w:hAnsi="Bookman Old Style" w:cs="Arial"/>
          <w:sz w:val="22"/>
          <w:szCs w:val="22"/>
        </w:rPr>
        <w:t>Wukirsari</w:t>
      </w:r>
      <w:proofErr w:type="spellEnd"/>
      <w:r w:rsidR="0010013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00132">
        <w:rPr>
          <w:rFonts w:ascii="Bookman Old Style" w:hAnsi="Bookman Old Style" w:cs="Arial"/>
          <w:sz w:val="22"/>
          <w:szCs w:val="22"/>
        </w:rPr>
        <w:t>Pada</w:t>
      </w:r>
      <w:proofErr w:type="spellEnd"/>
      <w:r w:rsidR="0010013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00132">
        <w:rPr>
          <w:rFonts w:ascii="Bookman Old Style" w:hAnsi="Bookman Old Style" w:cs="Arial"/>
          <w:sz w:val="22"/>
          <w:szCs w:val="22"/>
        </w:rPr>
        <w:t>Pemilihan</w:t>
      </w:r>
      <w:proofErr w:type="spellEnd"/>
      <w:r w:rsidR="0010013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00132">
        <w:rPr>
          <w:rFonts w:ascii="Bookman Old Style" w:hAnsi="Bookman Old Style" w:cs="Arial"/>
          <w:sz w:val="22"/>
          <w:szCs w:val="22"/>
        </w:rPr>
        <w:t>Kepala</w:t>
      </w:r>
      <w:proofErr w:type="spellEnd"/>
      <w:r w:rsidR="00100132">
        <w:rPr>
          <w:rFonts w:ascii="Bookman Old Style" w:hAnsi="Bookman Old Style" w:cs="Arial"/>
          <w:sz w:val="22"/>
          <w:szCs w:val="22"/>
        </w:rPr>
        <w:t xml:space="preserve"> Daerah </w:t>
      </w:r>
      <w:proofErr w:type="spellStart"/>
      <w:r w:rsidR="00100132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100132">
        <w:rPr>
          <w:rFonts w:ascii="Bookman Old Style" w:hAnsi="Bookman Old Style" w:cs="Arial"/>
          <w:sz w:val="22"/>
          <w:szCs w:val="22"/>
        </w:rPr>
        <w:t xml:space="preserve"> 2024.</w:t>
      </w:r>
    </w:p>
    <w:p w:rsidR="005F57B4" w:rsidRDefault="005F57B4" w:rsidP="005106BC">
      <w:pPr>
        <w:tabs>
          <w:tab w:val="left" w:pos="1560"/>
          <w:tab w:val="left" w:pos="2070"/>
          <w:tab w:val="left" w:pos="2552"/>
          <w:tab w:val="left" w:pos="10260"/>
        </w:tabs>
        <w:spacing w:line="360" w:lineRule="auto"/>
        <w:ind w:left="2127" w:right="51" w:hanging="2127"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W w:w="97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9"/>
        <w:gridCol w:w="450"/>
        <w:gridCol w:w="7692"/>
      </w:tblGrid>
      <w:tr w:rsidR="005560E3" w:rsidTr="005676EC">
        <w:trPr>
          <w:trHeight w:val="1611"/>
        </w:trPr>
        <w:tc>
          <w:tcPr>
            <w:tcW w:w="1276" w:type="dxa"/>
            <w:shd w:val="clear" w:color="auto" w:fill="auto"/>
          </w:tcPr>
          <w:p w:rsidR="005560E3" w:rsidRDefault="002B200B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Mengingat</w:t>
            </w:r>
            <w:proofErr w:type="spellEnd"/>
          </w:p>
        </w:tc>
        <w:tc>
          <w:tcPr>
            <w:tcW w:w="349" w:type="dxa"/>
            <w:shd w:val="clear" w:color="auto" w:fill="auto"/>
          </w:tcPr>
          <w:p w:rsidR="005560E3" w:rsidRDefault="002B200B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50" w:type="dxa"/>
            <w:shd w:val="clear" w:color="auto" w:fill="auto"/>
          </w:tcPr>
          <w:p w:rsidR="005560E3" w:rsidRDefault="005560E3" w:rsidP="005106BC">
            <w:pPr>
              <w:pStyle w:val="Title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692" w:type="dxa"/>
            <w:shd w:val="clear" w:color="auto" w:fill="auto"/>
          </w:tcPr>
          <w:p w:rsidR="005560E3" w:rsidRPr="005676EC" w:rsidRDefault="002B200B" w:rsidP="005106B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0"/>
              <w:jc w:val="both"/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Undang-Undang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2012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Keistimewaan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Daerah Istimewa Yogyakarta (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Lembaran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Negara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Republik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Indonesia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2012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170,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Tambahan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Lembaran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Negara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Republik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Indonesia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  <w:t xml:space="preserve"> 5339);</w:t>
            </w:r>
          </w:p>
        </w:tc>
      </w:tr>
      <w:tr w:rsidR="005560E3">
        <w:tc>
          <w:tcPr>
            <w:tcW w:w="1276" w:type="dxa"/>
            <w:shd w:val="clear" w:color="auto" w:fill="auto"/>
          </w:tcPr>
          <w:p w:rsidR="005560E3" w:rsidRDefault="005560E3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:rsidR="005560E3" w:rsidRDefault="005560E3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5560E3" w:rsidRDefault="005560E3" w:rsidP="005106BC">
            <w:pPr>
              <w:pStyle w:val="Title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692" w:type="dxa"/>
            <w:shd w:val="clear" w:color="auto" w:fill="auto"/>
          </w:tcPr>
          <w:p w:rsidR="005560E3" w:rsidRDefault="002B200B" w:rsidP="00557D96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Undang-Undang</w:t>
            </w:r>
            <w:proofErr w:type="spellEnd"/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Nomor</w:t>
            </w:r>
            <w:proofErr w:type="spellEnd"/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7 </w:t>
            </w:r>
            <w:proofErr w:type="spellStart"/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Tahun</w:t>
            </w:r>
            <w:proofErr w:type="spellEnd"/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2017</w:t>
            </w: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tentang</w:t>
            </w:r>
            <w:proofErr w:type="spellEnd"/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Pemilihan</w:t>
            </w:r>
            <w:proofErr w:type="spellEnd"/>
            <w:proofErr w:type="gramEnd"/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Umum</w:t>
            </w:r>
            <w:proofErr w:type="spellEnd"/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Lembaran</w:t>
            </w:r>
            <w:proofErr w:type="spellEnd"/>
            <w:r w:rsidR="003A39C5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Negara</w:t>
            </w:r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Republik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Indonesia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nomor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182,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Tambahan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Lembaran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Negara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Republik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Indonesia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Nomor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6109);</w:t>
            </w:r>
          </w:p>
        </w:tc>
      </w:tr>
      <w:tr w:rsidR="005560E3">
        <w:trPr>
          <w:trHeight w:val="90"/>
        </w:trPr>
        <w:tc>
          <w:tcPr>
            <w:tcW w:w="1276" w:type="dxa"/>
            <w:shd w:val="clear" w:color="auto" w:fill="auto"/>
          </w:tcPr>
          <w:p w:rsidR="005560E3" w:rsidRDefault="005560E3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49" w:type="dxa"/>
            <w:shd w:val="clear" w:color="auto" w:fill="auto"/>
          </w:tcPr>
          <w:p w:rsidR="005560E3" w:rsidRDefault="005560E3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50" w:type="dxa"/>
            <w:shd w:val="clear" w:color="auto" w:fill="auto"/>
          </w:tcPr>
          <w:p w:rsidR="005560E3" w:rsidRDefault="005560E3" w:rsidP="005106BC">
            <w:pPr>
              <w:pStyle w:val="Title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692" w:type="dxa"/>
            <w:shd w:val="clear" w:color="auto" w:fill="auto"/>
          </w:tcPr>
          <w:p w:rsidR="005560E3" w:rsidRDefault="002B200B" w:rsidP="00557D96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Peraturan</w:t>
            </w:r>
            <w:proofErr w:type="spellEnd"/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Komisi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Pemilihan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Umum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Nomor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3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Tahun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2022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Tentang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lastRenderedPageBreak/>
              <w:t>Tahapan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dan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Jadwal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Penyelenggaraan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Pemilihan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Kepala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Daerah </w:t>
            </w:r>
            <w:proofErr w:type="spellStart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Tahun</w:t>
            </w:r>
            <w:proofErr w:type="spellEnd"/>
            <w:r w:rsidR="00557D9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2024</w:t>
            </w:r>
            <w:r w:rsidR="0013477D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3477D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Berita</w:t>
            </w:r>
            <w:proofErr w:type="spellEnd"/>
            <w:r w:rsidR="0013477D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Negara </w:t>
            </w:r>
            <w:proofErr w:type="spellStart"/>
            <w:r w:rsidR="0013477D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Republik</w:t>
            </w:r>
            <w:proofErr w:type="spellEnd"/>
            <w:r w:rsidR="0013477D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Indonesia </w:t>
            </w:r>
            <w:proofErr w:type="spellStart"/>
            <w:r w:rsidR="0013477D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tahun</w:t>
            </w:r>
            <w:proofErr w:type="spellEnd"/>
            <w:r w:rsidR="0013477D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2022 Nomo0 574);</w:t>
            </w:r>
          </w:p>
        </w:tc>
      </w:tr>
      <w:tr w:rsidR="00DB4F86">
        <w:trPr>
          <w:trHeight w:val="90"/>
        </w:trPr>
        <w:tc>
          <w:tcPr>
            <w:tcW w:w="1276" w:type="dxa"/>
            <w:shd w:val="clear" w:color="auto" w:fill="auto"/>
          </w:tcPr>
          <w:p w:rsidR="00DB4F86" w:rsidRPr="00DB4F86" w:rsidRDefault="00DB4F86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:rsidR="00DB4F86" w:rsidRPr="00096924" w:rsidRDefault="00DB4F86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DB4F86" w:rsidRPr="00096924" w:rsidRDefault="00DB4F86" w:rsidP="00096924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shd w:val="clear" w:color="auto" w:fill="auto"/>
          </w:tcPr>
          <w:p w:rsidR="00EB510B" w:rsidRDefault="00EB510B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</w:p>
        </w:tc>
      </w:tr>
      <w:tr w:rsidR="005560E3">
        <w:tc>
          <w:tcPr>
            <w:tcW w:w="1276" w:type="dxa"/>
            <w:shd w:val="clear" w:color="auto" w:fill="auto"/>
          </w:tcPr>
          <w:p w:rsidR="005560E3" w:rsidRDefault="005560E3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49" w:type="dxa"/>
            <w:shd w:val="clear" w:color="auto" w:fill="auto"/>
          </w:tcPr>
          <w:p w:rsidR="005560E3" w:rsidRDefault="005560E3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50" w:type="dxa"/>
            <w:shd w:val="clear" w:color="auto" w:fill="auto"/>
          </w:tcPr>
          <w:p w:rsidR="005560E3" w:rsidRDefault="005560E3" w:rsidP="005106BC">
            <w:pPr>
              <w:pStyle w:val="Title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692" w:type="dxa"/>
            <w:shd w:val="clear" w:color="auto" w:fill="auto"/>
          </w:tcPr>
          <w:p w:rsidR="005560E3" w:rsidRPr="003C3160" w:rsidRDefault="002B200B" w:rsidP="003C3160">
            <w:pPr>
              <w:tabs>
                <w:tab w:val="left" w:pos="1560"/>
                <w:tab w:val="left" w:pos="2552"/>
                <w:tab w:val="left" w:pos="10260"/>
              </w:tabs>
              <w:spacing w:line="360" w:lineRule="auto"/>
              <w:ind w:left="52" w:right="51" w:hanging="52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Peraturan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Komisi</w:t>
            </w:r>
            <w:proofErr w:type="spellEnd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Pemilihan</w:t>
            </w:r>
            <w:proofErr w:type="spellEnd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Umum</w:t>
            </w:r>
            <w:proofErr w:type="spellEnd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No 8 </w:t>
            </w:r>
            <w:proofErr w:type="spellStart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Tahun</w:t>
            </w:r>
            <w:proofErr w:type="spellEnd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2022 </w:t>
            </w:r>
            <w:proofErr w:type="spellStart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Tentang</w:t>
            </w:r>
            <w:proofErr w:type="spellEnd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Pembentukan</w:t>
            </w:r>
            <w:proofErr w:type="spellEnd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dan</w:t>
            </w:r>
            <w:proofErr w:type="spellEnd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Tata </w:t>
            </w:r>
            <w:proofErr w:type="spellStart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Kerja</w:t>
            </w:r>
            <w:proofErr w:type="spellEnd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>Badan</w:t>
            </w:r>
            <w:proofErr w:type="spellEnd"/>
            <w:r w:rsidR="0060214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Adhoc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Penyelenggaraan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Pemilihan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Umum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dan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Pemilihan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Gubernur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dan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Wakil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Gubernur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,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Bupati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dan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Wakil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Bupati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,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dan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Walikota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dan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="003C3160">
              <w:rPr>
                <w:rFonts w:ascii="Bookman Old Style" w:hAnsi="Bookman Old Style" w:cs="Arial"/>
                <w:sz w:val="22"/>
                <w:szCs w:val="22"/>
              </w:rPr>
              <w:t>Walikota</w:t>
            </w:r>
            <w:proofErr w:type="spellEnd"/>
            <w:r w:rsidR="003C3160">
              <w:rPr>
                <w:rFonts w:ascii="Bookman Old Style" w:hAnsi="Bookman Old Style" w:cs="Arial"/>
                <w:sz w:val="22"/>
                <w:szCs w:val="22"/>
              </w:rPr>
              <w:t>;</w:t>
            </w:r>
          </w:p>
        </w:tc>
      </w:tr>
      <w:tr w:rsidR="00CB4654">
        <w:tc>
          <w:tcPr>
            <w:tcW w:w="1276" w:type="dxa"/>
            <w:shd w:val="clear" w:color="auto" w:fill="auto"/>
          </w:tcPr>
          <w:p w:rsidR="00CB4654" w:rsidRDefault="00CB4654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auto"/>
          </w:tcPr>
          <w:p w:rsidR="00CB4654" w:rsidRDefault="00CB4654" w:rsidP="005106BC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50" w:type="dxa"/>
            <w:shd w:val="clear" w:color="auto" w:fill="auto"/>
          </w:tcPr>
          <w:p w:rsidR="00CB4654" w:rsidRDefault="00CB4654" w:rsidP="00DA145D">
            <w:pPr>
              <w:pStyle w:val="Title"/>
              <w:spacing w:line="360" w:lineRule="auto"/>
              <w:ind w:left="360"/>
              <w:jc w:val="both"/>
              <w:rPr>
                <w:rFonts w:ascii="Bookman Old Style" w:hAnsi="Bookman Old Style"/>
                <w:bCs/>
                <w:sz w:val="22"/>
                <w:szCs w:val="22"/>
                <w:lang w:val="id-ID"/>
              </w:rPr>
            </w:pPr>
          </w:p>
        </w:tc>
        <w:tc>
          <w:tcPr>
            <w:tcW w:w="7692" w:type="dxa"/>
            <w:shd w:val="clear" w:color="auto" w:fill="auto"/>
          </w:tcPr>
          <w:p w:rsidR="00CB4654" w:rsidRPr="00DA145D" w:rsidRDefault="00CB4654" w:rsidP="00CB4654">
            <w:pPr>
              <w:pStyle w:val="Title"/>
              <w:spacing w:line="360" w:lineRule="auto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</w:tbl>
    <w:p w:rsidR="005560E3" w:rsidRPr="009D77D0" w:rsidRDefault="005560E3" w:rsidP="005106BC">
      <w:pPr>
        <w:tabs>
          <w:tab w:val="left" w:pos="2520"/>
          <w:tab w:val="left" w:pos="3240"/>
        </w:tabs>
        <w:spacing w:line="360" w:lineRule="auto"/>
        <w:ind w:firstLine="360"/>
        <w:jc w:val="center"/>
        <w:rPr>
          <w:rFonts w:ascii="Bookman Old Style" w:hAnsi="Bookman Old Style" w:cs="Arial"/>
          <w:b/>
          <w:color w:val="000000"/>
          <w:sz w:val="20"/>
          <w:szCs w:val="22"/>
        </w:rPr>
      </w:pPr>
    </w:p>
    <w:p w:rsidR="005560E3" w:rsidRDefault="002B200B" w:rsidP="005106BC">
      <w:pPr>
        <w:tabs>
          <w:tab w:val="left" w:pos="2520"/>
          <w:tab w:val="left" w:pos="3240"/>
        </w:tabs>
        <w:spacing w:line="360" w:lineRule="auto"/>
        <w:ind w:firstLine="360"/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proofErr w:type="gramStart"/>
      <w:r>
        <w:rPr>
          <w:rFonts w:ascii="Bookman Old Style" w:hAnsi="Bookman Old Style" w:cs="Arial"/>
          <w:b/>
          <w:color w:val="000000"/>
          <w:sz w:val="22"/>
          <w:szCs w:val="22"/>
        </w:rPr>
        <w:t>MEMUTUSKAN :</w:t>
      </w:r>
      <w:proofErr w:type="gramEnd"/>
    </w:p>
    <w:p w:rsidR="005560E3" w:rsidRPr="009D77D0" w:rsidRDefault="005560E3" w:rsidP="00B05403">
      <w:pPr>
        <w:tabs>
          <w:tab w:val="left" w:pos="3240"/>
        </w:tabs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2"/>
        </w:rPr>
      </w:pPr>
    </w:p>
    <w:p w:rsidR="008929E7" w:rsidRDefault="00B05403" w:rsidP="00B05403">
      <w:pPr>
        <w:pStyle w:val="NoSpacing"/>
        <w:spacing w:line="360" w:lineRule="auto"/>
        <w:ind w:left="2127" w:hanging="2127"/>
        <w:jc w:val="both"/>
        <w:rPr>
          <w:rFonts w:ascii="Bookman Old Style" w:hAnsi="Bookman Old Style" w:cs="Times New Roman"/>
        </w:rPr>
      </w:pPr>
      <w:proofErr w:type="spellStart"/>
      <w:r>
        <w:rPr>
          <w:rFonts w:cs="Arial"/>
          <w:color w:val="000000"/>
        </w:rPr>
        <w:t>Menetapka</w:t>
      </w:r>
      <w:r w:rsidR="00316489">
        <w:rPr>
          <w:rFonts w:cs="Arial"/>
          <w:color w:val="000000"/>
        </w:rPr>
        <w:t>n</w:t>
      </w:r>
      <w:bookmarkStart w:id="0" w:name="_GoBack"/>
      <w:bookmarkEnd w:id="0"/>
      <w:proofErr w:type="spellEnd"/>
      <w:r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ab/>
        <w:t xml:space="preserve"> </w:t>
      </w:r>
      <w:r w:rsidR="000E766C">
        <w:rPr>
          <w:rFonts w:cs="Arial"/>
          <w:color w:val="000000"/>
        </w:rPr>
        <w:t xml:space="preserve"> </w:t>
      </w:r>
      <w:r w:rsidR="002B200B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</w:t>
      </w:r>
      <w:r w:rsidR="008929E7">
        <w:rPr>
          <w:rFonts w:ascii="Bookman Old Style" w:hAnsi="Bookman Old Style" w:cs="Times New Roman"/>
        </w:rPr>
        <w:t>PEMBENTUKAN DAN PENGANGKATAN SEKRETARIAT PA</w:t>
      </w:r>
      <w:r w:rsidR="008929E7">
        <w:rPr>
          <w:rFonts w:ascii="Bookman Old Style" w:hAnsi="Bookman Old Style" w:cs="Times New Roman"/>
        </w:rPr>
        <w:t xml:space="preserve">NITIA </w:t>
      </w:r>
      <w:r w:rsidR="008929E7">
        <w:rPr>
          <w:rFonts w:ascii="Bookman Old Style" w:hAnsi="Bookman Old Style" w:cs="Times New Roman"/>
        </w:rPr>
        <w:t>PEMUNGUTAN SUARA KALURAHAN WUKIRSARI PADA PEMILIHAN KEPALA DAERAH KABUPATEN BANTUL TAHUN 2024</w:t>
      </w:r>
    </w:p>
    <w:p w:rsidR="009C08E6" w:rsidRPr="009D77D0" w:rsidRDefault="009C08E6" w:rsidP="008929E7">
      <w:pPr>
        <w:spacing w:line="360" w:lineRule="auto"/>
        <w:jc w:val="both"/>
        <w:rPr>
          <w:sz w:val="20"/>
        </w:rPr>
      </w:pPr>
    </w:p>
    <w:p w:rsidR="005560E3" w:rsidRDefault="002B200B" w:rsidP="009C08E6">
      <w:pPr>
        <w:pStyle w:val="NoSpacing"/>
        <w:tabs>
          <w:tab w:val="left" w:pos="1843"/>
        </w:tabs>
        <w:spacing w:line="360" w:lineRule="auto"/>
        <w:ind w:left="2127" w:hanging="2127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Arial"/>
          <w:color w:val="000000"/>
        </w:rPr>
        <w:t>KESATU</w:t>
      </w:r>
      <w:r>
        <w:rPr>
          <w:rFonts w:ascii="Bookman Old Style" w:hAnsi="Bookman Old Style" w:cs="Arial"/>
          <w:color w:val="000000"/>
        </w:rPr>
        <w:tab/>
        <w:t>:</w:t>
      </w:r>
      <w:r w:rsidR="00C42091">
        <w:rPr>
          <w:rFonts w:ascii="Bookman Old Style" w:hAnsi="Bookman Old Style" w:cs="Arial"/>
          <w:color w:val="000000"/>
        </w:rPr>
        <w:t xml:space="preserve"> </w:t>
      </w:r>
      <w:r w:rsidR="009D77D0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17161">
        <w:rPr>
          <w:rFonts w:ascii="Bookman Old Style" w:hAnsi="Bookman Old Style" w:cs="Times New Roman"/>
        </w:rPr>
        <w:t>Membentuk</w:t>
      </w:r>
      <w:proofErr w:type="spellEnd"/>
      <w:r w:rsidR="00A17161">
        <w:rPr>
          <w:rFonts w:ascii="Bookman Old Style" w:hAnsi="Bookman Old Style" w:cs="Times New Roman"/>
        </w:rPr>
        <w:t xml:space="preserve"> </w:t>
      </w:r>
      <w:proofErr w:type="spellStart"/>
      <w:r w:rsidR="007168FE">
        <w:rPr>
          <w:rFonts w:ascii="Bookman Old Style" w:hAnsi="Bookman Old Style" w:cs="Times New Roman"/>
        </w:rPr>
        <w:t>Sekretariat</w:t>
      </w:r>
      <w:proofErr w:type="spellEnd"/>
      <w:r w:rsidR="007168FE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Panitia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Pemilihan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Suara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dan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pengangkatan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nama-nama</w:t>
      </w:r>
      <w:proofErr w:type="spellEnd"/>
      <w:r w:rsidR="00DB2CE1">
        <w:rPr>
          <w:rFonts w:ascii="Bookman Old Style" w:hAnsi="Bookman Old Style" w:cs="Times New Roman"/>
        </w:rPr>
        <w:t xml:space="preserve"> yang </w:t>
      </w:r>
      <w:proofErr w:type="spellStart"/>
      <w:r w:rsidR="00DB2CE1">
        <w:rPr>
          <w:rFonts w:ascii="Bookman Old Style" w:hAnsi="Bookman Old Style" w:cs="Times New Roman"/>
        </w:rPr>
        <w:t>tersebut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dalam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lampiran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keputusan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ini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sebagai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sekretaris</w:t>
      </w:r>
      <w:proofErr w:type="spellEnd"/>
      <w:r w:rsidR="00DB2CE1">
        <w:rPr>
          <w:rFonts w:ascii="Bookman Old Style" w:hAnsi="Bookman Old Style" w:cs="Times New Roman"/>
        </w:rPr>
        <w:t xml:space="preserve">, </w:t>
      </w:r>
      <w:proofErr w:type="spellStart"/>
      <w:r w:rsidR="00DB2CE1">
        <w:rPr>
          <w:rFonts w:ascii="Bookman Old Style" w:hAnsi="Bookman Old Style" w:cs="Times New Roman"/>
        </w:rPr>
        <w:t>staf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kesekretariatan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urusan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teknis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penyelenggaraan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pemilu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dan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pemilihan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partisipasi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hubungan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masyarakat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dan</w:t>
      </w:r>
      <w:proofErr w:type="spellEnd"/>
      <w:r w:rsidR="00DB2CE1">
        <w:rPr>
          <w:rFonts w:ascii="Bookman Old Style" w:hAnsi="Bookman Old Style" w:cs="Times New Roman"/>
        </w:rPr>
        <w:t xml:space="preserve"> hokum, </w:t>
      </w:r>
      <w:proofErr w:type="spellStart"/>
      <w:r w:rsidR="00DB2CE1">
        <w:rPr>
          <w:rFonts w:ascii="Bookman Old Style" w:hAnsi="Bookman Old Style" w:cs="Times New Roman"/>
        </w:rPr>
        <w:t>dan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staf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kesekretariatan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urusan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tata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usaha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keuangan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dan</w:t>
      </w:r>
      <w:proofErr w:type="spellEnd"/>
      <w:r w:rsidR="00DB2CE1">
        <w:rPr>
          <w:rFonts w:ascii="Bookman Old Style" w:hAnsi="Bookman Old Style" w:cs="Times New Roman"/>
        </w:rPr>
        <w:t xml:space="preserve"> logistic </w:t>
      </w:r>
      <w:proofErr w:type="spellStart"/>
      <w:r w:rsidR="00DB2CE1">
        <w:rPr>
          <w:rFonts w:ascii="Bookman Old Style" w:hAnsi="Bookman Old Style" w:cs="Times New Roman"/>
        </w:rPr>
        <w:t>pilkada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dan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pemilihan</w:t>
      </w:r>
      <w:proofErr w:type="spellEnd"/>
      <w:r w:rsidR="00DB2CE1">
        <w:rPr>
          <w:rFonts w:ascii="Bookman Old Style" w:hAnsi="Bookman Old Style" w:cs="Times New Roman"/>
        </w:rPr>
        <w:t xml:space="preserve">,  </w:t>
      </w:r>
      <w:proofErr w:type="spellStart"/>
      <w:r w:rsidR="00DB2CE1">
        <w:rPr>
          <w:rFonts w:ascii="Bookman Old Style" w:hAnsi="Bookman Old Style" w:cs="Times New Roman"/>
        </w:rPr>
        <w:t>kesekretariatan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panitia</w:t>
      </w:r>
      <w:proofErr w:type="spellEnd"/>
      <w:r w:rsidR="00DB2CE1">
        <w:rPr>
          <w:rFonts w:ascii="Bookman Old Style" w:hAnsi="Bookman Old Style" w:cs="Times New Roman"/>
        </w:rPr>
        <w:t xml:space="preserve"> </w:t>
      </w:r>
      <w:proofErr w:type="spellStart"/>
      <w:r w:rsidR="00DB2CE1">
        <w:rPr>
          <w:rFonts w:ascii="Bookman Old Style" w:hAnsi="Bookman Old Style" w:cs="Times New Roman"/>
        </w:rPr>
        <w:t>pemungu</w:t>
      </w:r>
      <w:r w:rsidR="00126625">
        <w:rPr>
          <w:rFonts w:ascii="Bookman Old Style" w:hAnsi="Bookman Old Style" w:cs="Times New Roman"/>
        </w:rPr>
        <w:t>tan</w:t>
      </w:r>
      <w:proofErr w:type="spellEnd"/>
      <w:r w:rsidR="00126625">
        <w:rPr>
          <w:rFonts w:ascii="Bookman Old Style" w:hAnsi="Bookman Old Style" w:cs="Times New Roman"/>
        </w:rPr>
        <w:t xml:space="preserve"> </w:t>
      </w:r>
      <w:proofErr w:type="spellStart"/>
      <w:r w:rsidR="00126625">
        <w:rPr>
          <w:rFonts w:ascii="Bookman Old Style" w:hAnsi="Bookman Old Style" w:cs="Times New Roman"/>
        </w:rPr>
        <w:t>suara</w:t>
      </w:r>
      <w:proofErr w:type="spellEnd"/>
      <w:r w:rsidR="00126625">
        <w:rPr>
          <w:rFonts w:ascii="Bookman Old Style" w:hAnsi="Bookman Old Style" w:cs="Times New Roman"/>
        </w:rPr>
        <w:t xml:space="preserve"> (PPS) </w:t>
      </w:r>
      <w:proofErr w:type="spellStart"/>
      <w:r w:rsidR="00126625">
        <w:rPr>
          <w:rFonts w:ascii="Bookman Old Style" w:hAnsi="Bookman Old Style" w:cs="Times New Roman"/>
        </w:rPr>
        <w:t>Kalurahan</w:t>
      </w:r>
      <w:proofErr w:type="spellEnd"/>
      <w:r w:rsidR="00126625">
        <w:rPr>
          <w:rFonts w:ascii="Bookman Old Style" w:hAnsi="Bookman Old Style" w:cs="Times New Roman"/>
        </w:rPr>
        <w:t xml:space="preserve"> </w:t>
      </w:r>
      <w:proofErr w:type="spellStart"/>
      <w:r w:rsidR="00126625">
        <w:rPr>
          <w:rFonts w:ascii="Bookman Old Style" w:hAnsi="Bookman Old Style" w:cs="Times New Roman"/>
        </w:rPr>
        <w:t>Wukirsari</w:t>
      </w:r>
      <w:proofErr w:type="spellEnd"/>
      <w:r w:rsidR="00126625">
        <w:rPr>
          <w:rFonts w:ascii="Bookman Old Style" w:hAnsi="Bookman Old Style" w:cs="Times New Roman"/>
        </w:rPr>
        <w:t xml:space="preserve"> </w:t>
      </w:r>
      <w:proofErr w:type="spellStart"/>
      <w:r w:rsidR="00126625">
        <w:rPr>
          <w:rFonts w:ascii="Bookman Old Style" w:hAnsi="Bookman Old Style" w:cs="Times New Roman"/>
        </w:rPr>
        <w:t>pada</w:t>
      </w:r>
      <w:proofErr w:type="spellEnd"/>
      <w:r w:rsidR="00126625">
        <w:rPr>
          <w:rFonts w:ascii="Bookman Old Style" w:hAnsi="Bookman Old Style" w:cs="Times New Roman"/>
        </w:rPr>
        <w:t xml:space="preserve"> </w:t>
      </w:r>
      <w:proofErr w:type="spellStart"/>
      <w:r w:rsidR="00126625">
        <w:rPr>
          <w:rFonts w:ascii="Bookman Old Style" w:hAnsi="Bookman Old Style" w:cs="Times New Roman"/>
        </w:rPr>
        <w:t>pemilihan</w:t>
      </w:r>
      <w:proofErr w:type="spellEnd"/>
      <w:r w:rsidR="00126625">
        <w:rPr>
          <w:rFonts w:ascii="Bookman Old Style" w:hAnsi="Bookman Old Style" w:cs="Times New Roman"/>
        </w:rPr>
        <w:t xml:space="preserve"> </w:t>
      </w:r>
      <w:proofErr w:type="spellStart"/>
      <w:r w:rsidR="00126625">
        <w:rPr>
          <w:rFonts w:ascii="Bookman Old Style" w:hAnsi="Bookman Old Style" w:cs="Times New Roman"/>
        </w:rPr>
        <w:t>kepala</w:t>
      </w:r>
      <w:proofErr w:type="spellEnd"/>
      <w:r w:rsidR="00126625">
        <w:rPr>
          <w:rFonts w:ascii="Bookman Old Style" w:hAnsi="Bookman Old Style" w:cs="Times New Roman"/>
        </w:rPr>
        <w:t xml:space="preserve"> </w:t>
      </w:r>
      <w:proofErr w:type="spellStart"/>
      <w:r w:rsidR="00126625">
        <w:rPr>
          <w:rFonts w:ascii="Bookman Old Style" w:hAnsi="Bookman Old Style" w:cs="Times New Roman"/>
        </w:rPr>
        <w:t>daerah</w:t>
      </w:r>
      <w:proofErr w:type="spellEnd"/>
      <w:r w:rsidR="00126625">
        <w:rPr>
          <w:rFonts w:ascii="Bookman Old Style" w:hAnsi="Bookman Old Style" w:cs="Times New Roman"/>
        </w:rPr>
        <w:t xml:space="preserve"> </w:t>
      </w:r>
      <w:proofErr w:type="spellStart"/>
      <w:r w:rsidR="00126625">
        <w:rPr>
          <w:rFonts w:ascii="Bookman Old Style" w:hAnsi="Bookman Old Style" w:cs="Times New Roman"/>
        </w:rPr>
        <w:t>Kabupaten</w:t>
      </w:r>
      <w:proofErr w:type="spellEnd"/>
      <w:r w:rsidR="00126625">
        <w:rPr>
          <w:rFonts w:ascii="Bookman Old Style" w:hAnsi="Bookman Old Style" w:cs="Times New Roman"/>
        </w:rPr>
        <w:t xml:space="preserve"> </w:t>
      </w:r>
      <w:proofErr w:type="spellStart"/>
      <w:r w:rsidR="00126625">
        <w:rPr>
          <w:rFonts w:ascii="Bookman Old Style" w:hAnsi="Bookman Old Style" w:cs="Times New Roman"/>
        </w:rPr>
        <w:t>Bantul</w:t>
      </w:r>
      <w:proofErr w:type="spellEnd"/>
      <w:r w:rsidR="00126625">
        <w:rPr>
          <w:rFonts w:ascii="Bookman Old Style" w:hAnsi="Bookman Old Style" w:cs="Times New Roman"/>
        </w:rPr>
        <w:t xml:space="preserve"> </w:t>
      </w:r>
      <w:proofErr w:type="spellStart"/>
      <w:r w:rsidR="00126625">
        <w:rPr>
          <w:rFonts w:ascii="Bookman Old Style" w:hAnsi="Bookman Old Style" w:cs="Times New Roman"/>
        </w:rPr>
        <w:t>Tahun</w:t>
      </w:r>
      <w:proofErr w:type="spellEnd"/>
      <w:r w:rsidR="00126625">
        <w:rPr>
          <w:rFonts w:ascii="Bookman Old Style" w:hAnsi="Bookman Old Style" w:cs="Times New Roman"/>
        </w:rPr>
        <w:t xml:space="preserve"> 2024</w:t>
      </w:r>
    </w:p>
    <w:p w:rsidR="005106BC" w:rsidRDefault="005106BC" w:rsidP="005106BC">
      <w:pPr>
        <w:pStyle w:val="NoSpacing"/>
        <w:tabs>
          <w:tab w:val="left" w:pos="1843"/>
        </w:tabs>
        <w:spacing w:line="360" w:lineRule="auto"/>
        <w:ind w:left="2127" w:hanging="2127"/>
        <w:jc w:val="both"/>
        <w:rPr>
          <w:rFonts w:ascii="Bookman Old Style" w:hAnsi="Bookman Old Style" w:cs="Times New Roman"/>
        </w:rPr>
      </w:pPr>
    </w:p>
    <w:p w:rsidR="005560E3" w:rsidRDefault="002B200B" w:rsidP="005106BC">
      <w:pPr>
        <w:tabs>
          <w:tab w:val="left" w:pos="1843"/>
          <w:tab w:val="left" w:pos="2127"/>
          <w:tab w:val="left" w:pos="2880"/>
        </w:tabs>
        <w:spacing w:line="360" w:lineRule="auto"/>
        <w:ind w:left="2127" w:hanging="212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KEDUA</w:t>
      </w:r>
      <w:r>
        <w:rPr>
          <w:rFonts w:ascii="Bookman Old Style" w:hAnsi="Bookman Old Style" w:cs="Arial"/>
          <w:color w:val="000000"/>
          <w:sz w:val="22"/>
          <w:szCs w:val="22"/>
        </w:rPr>
        <w:tab/>
        <w:t>:</w:t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proofErr w:type="spellStart"/>
      <w:r w:rsidR="0088588A">
        <w:rPr>
          <w:rFonts w:ascii="Bookman Old Style" w:hAnsi="Bookman Old Style" w:cs="Arial"/>
          <w:sz w:val="22"/>
          <w:szCs w:val="22"/>
        </w:rPr>
        <w:t>Pembagian</w:t>
      </w:r>
      <w:proofErr w:type="spellEnd"/>
      <w:r w:rsidR="0088588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8588A">
        <w:rPr>
          <w:rFonts w:ascii="Bookman Old Style" w:hAnsi="Bookman Old Style" w:cs="Arial"/>
          <w:sz w:val="22"/>
          <w:szCs w:val="22"/>
        </w:rPr>
        <w:t>Tugas</w:t>
      </w:r>
      <w:proofErr w:type="spellEnd"/>
      <w:r w:rsidR="0088588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8588A">
        <w:rPr>
          <w:rFonts w:ascii="Bookman Old Style" w:hAnsi="Bookman Old Style" w:cs="Arial"/>
          <w:sz w:val="22"/>
          <w:szCs w:val="22"/>
        </w:rPr>
        <w:t>se</w:t>
      </w:r>
      <w:r w:rsidR="008A05EA">
        <w:rPr>
          <w:rFonts w:ascii="Bookman Old Style" w:hAnsi="Bookman Old Style" w:cs="Arial"/>
          <w:sz w:val="22"/>
          <w:szCs w:val="22"/>
        </w:rPr>
        <w:t>kretariatan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panitia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pemungutan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suara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(PPS)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sebagai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mana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dimaksut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dictum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ke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terinci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sebagai</w:t>
      </w:r>
      <w:proofErr w:type="spellEnd"/>
      <w:r w:rsidR="008A05E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A05EA">
        <w:rPr>
          <w:rFonts w:ascii="Bookman Old Style" w:hAnsi="Bookman Old Style" w:cs="Arial"/>
          <w:sz w:val="22"/>
          <w:szCs w:val="22"/>
        </w:rPr>
        <w:t>berikut</w:t>
      </w:r>
      <w:proofErr w:type="spellEnd"/>
      <w:r>
        <w:rPr>
          <w:rFonts w:ascii="Bookman Old Style" w:hAnsi="Bookman Old Style" w:cs="Arial"/>
          <w:sz w:val="22"/>
          <w:szCs w:val="22"/>
        </w:rPr>
        <w:t>:</w:t>
      </w:r>
    </w:p>
    <w:p w:rsidR="005560E3" w:rsidRDefault="008A05EA" w:rsidP="00E65787">
      <w:pPr>
        <w:pStyle w:val="ListParagraph"/>
        <w:numPr>
          <w:ilvl w:val="0"/>
          <w:numId w:val="2"/>
        </w:numPr>
        <w:spacing w:line="360" w:lineRule="auto"/>
        <w:ind w:left="2552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PPS </w:t>
      </w:r>
      <w:proofErr w:type="spellStart"/>
      <w:r>
        <w:rPr>
          <w:rFonts w:ascii="Bookman Old Style" w:hAnsi="Bookman Old Style"/>
          <w:sz w:val="22"/>
          <w:szCs w:val="22"/>
        </w:rPr>
        <w:t>Mempunyai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:</w:t>
      </w:r>
    </w:p>
    <w:p w:rsidR="00E65787" w:rsidRDefault="00E65787" w:rsidP="00E65787">
      <w:pPr>
        <w:pStyle w:val="ListParagraph"/>
        <w:numPr>
          <w:ilvl w:val="1"/>
          <w:numId w:val="2"/>
        </w:numPr>
        <w:spacing w:line="360" w:lineRule="auto"/>
        <w:ind w:left="2835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Membantu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PPS;</w:t>
      </w:r>
    </w:p>
    <w:p w:rsidR="00E65787" w:rsidRDefault="00E65787" w:rsidP="00E65787">
      <w:pPr>
        <w:pStyle w:val="ListParagraph"/>
        <w:numPr>
          <w:ilvl w:val="1"/>
          <w:numId w:val="2"/>
        </w:numPr>
        <w:spacing w:line="360" w:lineRule="auto"/>
        <w:ind w:left="2835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Memimpin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mengawasi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kegiatan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kesekretariat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pps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dan</w:t>
      </w:r>
      <w:proofErr w:type="spellEnd"/>
      <w:r w:rsidR="008F1205">
        <w:rPr>
          <w:rFonts w:ascii="Bookman Old Style" w:hAnsi="Bookman Old Style"/>
          <w:sz w:val="22"/>
          <w:szCs w:val="22"/>
        </w:rPr>
        <w:t>;</w:t>
      </w:r>
    </w:p>
    <w:p w:rsidR="008F1205" w:rsidRDefault="008F1205" w:rsidP="00E65787">
      <w:pPr>
        <w:pStyle w:val="ListParagraph"/>
        <w:numPr>
          <w:ilvl w:val="1"/>
          <w:numId w:val="2"/>
        </w:numPr>
        <w:spacing w:line="360" w:lineRule="auto"/>
        <w:ind w:left="2835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Melaksanakan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z w:val="22"/>
          <w:szCs w:val="22"/>
        </w:rPr>
        <w:t>ditentukan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oleh</w:t>
      </w:r>
      <w:proofErr w:type="spellEnd"/>
      <w:r>
        <w:rPr>
          <w:rFonts w:ascii="Bookman Old Style" w:hAnsi="Bookman Old Style"/>
          <w:sz w:val="22"/>
          <w:szCs w:val="22"/>
        </w:rPr>
        <w:t xml:space="preserve"> PPS;</w:t>
      </w:r>
    </w:p>
    <w:p w:rsidR="008F1205" w:rsidRDefault="008F1205" w:rsidP="00E65787">
      <w:pPr>
        <w:pStyle w:val="ListParagraph"/>
        <w:numPr>
          <w:ilvl w:val="1"/>
          <w:numId w:val="2"/>
        </w:numPr>
        <w:spacing w:line="360" w:lineRule="auto"/>
        <w:ind w:left="2835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Memberikan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pendapat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dan</w:t>
      </w:r>
      <w:proofErr w:type="spellEnd"/>
      <w:r>
        <w:rPr>
          <w:rFonts w:ascii="Bookman Old Style" w:hAnsi="Bookman Old Style"/>
          <w:sz w:val="22"/>
          <w:szCs w:val="22"/>
        </w:rPr>
        <w:t xml:space="preserve"> saran </w:t>
      </w:r>
      <w:proofErr w:type="spellStart"/>
      <w:r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PPS</w:t>
      </w:r>
    </w:p>
    <w:p w:rsidR="008F1205" w:rsidRDefault="008F1205" w:rsidP="00E65787">
      <w:pPr>
        <w:pStyle w:val="ListParagraph"/>
        <w:numPr>
          <w:ilvl w:val="1"/>
          <w:numId w:val="2"/>
        </w:numPr>
        <w:spacing w:line="360" w:lineRule="auto"/>
        <w:ind w:left="2835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Melaksanakan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lain yang </w:t>
      </w:r>
      <w:proofErr w:type="spellStart"/>
      <w:r>
        <w:rPr>
          <w:rFonts w:ascii="Bookman Old Style" w:hAnsi="Bookman Old Style"/>
          <w:sz w:val="22"/>
          <w:szCs w:val="22"/>
        </w:rPr>
        <w:t>di</w:t>
      </w:r>
      <w:r w:rsidR="00364C8D">
        <w:rPr>
          <w:rFonts w:ascii="Bookman Old Style" w:hAnsi="Bookman Old Style"/>
          <w:sz w:val="22"/>
          <w:szCs w:val="22"/>
        </w:rPr>
        <w:t>berikan</w:t>
      </w:r>
      <w:proofErr w:type="spellEnd"/>
      <w:r w:rsidR="00364C8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4C8D">
        <w:rPr>
          <w:rFonts w:ascii="Bookman Old Style" w:hAnsi="Bookman Old Style"/>
          <w:sz w:val="22"/>
          <w:szCs w:val="22"/>
        </w:rPr>
        <w:t>oleh</w:t>
      </w:r>
      <w:proofErr w:type="spellEnd"/>
      <w:r w:rsidR="00364C8D">
        <w:rPr>
          <w:rFonts w:ascii="Bookman Old Style" w:hAnsi="Bookman Old Style"/>
          <w:sz w:val="22"/>
          <w:szCs w:val="22"/>
        </w:rPr>
        <w:t xml:space="preserve"> KPU </w:t>
      </w:r>
      <w:proofErr w:type="spellStart"/>
      <w:r w:rsidR="00364C8D">
        <w:rPr>
          <w:rFonts w:ascii="Bookman Old Style" w:hAnsi="Bookman Old Style"/>
          <w:sz w:val="22"/>
          <w:szCs w:val="22"/>
        </w:rPr>
        <w:t>kabupaten</w:t>
      </w:r>
      <w:proofErr w:type="spellEnd"/>
      <w:r w:rsidR="00364C8D">
        <w:rPr>
          <w:rFonts w:ascii="Bookman Old Style" w:hAnsi="Bookman Old Style"/>
          <w:sz w:val="22"/>
          <w:szCs w:val="22"/>
        </w:rPr>
        <w:t>/</w:t>
      </w:r>
      <w:proofErr w:type="spellStart"/>
      <w:r w:rsidR="00364C8D">
        <w:rPr>
          <w:rFonts w:ascii="Bookman Old Style" w:hAnsi="Bookman Old Style"/>
          <w:sz w:val="22"/>
          <w:szCs w:val="22"/>
        </w:rPr>
        <w:t>kota</w:t>
      </w:r>
      <w:proofErr w:type="spellEnd"/>
      <w:r w:rsidR="00364C8D">
        <w:rPr>
          <w:rFonts w:ascii="Bookman Old Style" w:hAnsi="Bookman Old Style"/>
          <w:sz w:val="22"/>
          <w:szCs w:val="22"/>
        </w:rPr>
        <w:t xml:space="preserve">, PPK, PPS, </w:t>
      </w:r>
      <w:proofErr w:type="spellStart"/>
      <w:r w:rsidR="00364C8D">
        <w:rPr>
          <w:rFonts w:ascii="Bookman Old Style" w:hAnsi="Bookman Old Style"/>
          <w:sz w:val="22"/>
          <w:szCs w:val="22"/>
        </w:rPr>
        <w:t>dan</w:t>
      </w:r>
      <w:proofErr w:type="spellEnd"/>
      <w:r w:rsidR="00364C8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4C8D">
        <w:rPr>
          <w:rFonts w:ascii="Bookman Old Style" w:hAnsi="Bookman Old Style"/>
          <w:sz w:val="22"/>
          <w:szCs w:val="22"/>
        </w:rPr>
        <w:t>atau</w:t>
      </w:r>
      <w:proofErr w:type="spellEnd"/>
      <w:r w:rsidR="00364C8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4C8D">
        <w:rPr>
          <w:rFonts w:ascii="Bookman Old Style" w:hAnsi="Bookman Old Style"/>
          <w:sz w:val="22"/>
          <w:szCs w:val="22"/>
        </w:rPr>
        <w:t>sesuai</w:t>
      </w:r>
      <w:proofErr w:type="spellEnd"/>
      <w:r w:rsidR="00364C8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4C8D">
        <w:rPr>
          <w:rFonts w:ascii="Bookman Old Style" w:hAnsi="Bookman Old Style"/>
          <w:sz w:val="22"/>
          <w:szCs w:val="22"/>
        </w:rPr>
        <w:t>dengan</w:t>
      </w:r>
      <w:proofErr w:type="spellEnd"/>
      <w:r w:rsidR="00364C8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4C8D">
        <w:rPr>
          <w:rFonts w:ascii="Bookman Old Style" w:hAnsi="Bookman Old Style"/>
          <w:sz w:val="22"/>
          <w:szCs w:val="22"/>
        </w:rPr>
        <w:t>ketentuan</w:t>
      </w:r>
      <w:proofErr w:type="spellEnd"/>
      <w:r w:rsidR="00364C8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4C8D">
        <w:rPr>
          <w:rFonts w:ascii="Bookman Old Style" w:hAnsi="Bookman Old Style"/>
          <w:sz w:val="22"/>
          <w:szCs w:val="22"/>
        </w:rPr>
        <w:t>peraturan</w:t>
      </w:r>
      <w:proofErr w:type="spellEnd"/>
      <w:r w:rsidR="00364C8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64C8D">
        <w:rPr>
          <w:rFonts w:ascii="Bookman Old Style" w:hAnsi="Bookman Old Style"/>
          <w:sz w:val="22"/>
          <w:szCs w:val="22"/>
        </w:rPr>
        <w:t>perundang-undangan</w:t>
      </w:r>
      <w:proofErr w:type="spellEnd"/>
    </w:p>
    <w:p w:rsidR="00364C8D" w:rsidRDefault="00364C8D" w:rsidP="00364C8D">
      <w:pPr>
        <w:pStyle w:val="ListParagraph"/>
        <w:numPr>
          <w:ilvl w:val="0"/>
          <w:numId w:val="2"/>
        </w:numPr>
        <w:spacing w:line="360" w:lineRule="auto"/>
        <w:ind w:left="2552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Staf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kesekretariat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urusan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teknis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penyelenggara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mempunyai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menyiapkan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urusan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teknis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1933">
        <w:rPr>
          <w:rFonts w:ascii="Bookman Old Style" w:hAnsi="Bookman Old Style"/>
          <w:sz w:val="22"/>
          <w:szCs w:val="22"/>
        </w:rPr>
        <w:t>penyelenggaraan</w:t>
      </w:r>
      <w:proofErr w:type="spellEnd"/>
      <w:r w:rsidR="00CE1933">
        <w:rPr>
          <w:rFonts w:ascii="Bookman Old Style" w:hAnsi="Bookman Old Style"/>
          <w:sz w:val="22"/>
          <w:szCs w:val="22"/>
        </w:rPr>
        <w:t xml:space="preserve"> PILKADA </w:t>
      </w:r>
      <w:proofErr w:type="spellStart"/>
      <w:r w:rsidR="00CE1933">
        <w:rPr>
          <w:rFonts w:ascii="Bookman Old Style" w:hAnsi="Bookman Old Style"/>
          <w:sz w:val="22"/>
          <w:szCs w:val="22"/>
        </w:rPr>
        <w:t>dan</w:t>
      </w:r>
      <w:proofErr w:type="spellEnd"/>
      <w:r w:rsidR="00CE193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1933">
        <w:rPr>
          <w:rFonts w:ascii="Bookman Old Style" w:hAnsi="Bookman Old Style"/>
          <w:sz w:val="22"/>
          <w:szCs w:val="22"/>
        </w:rPr>
        <w:t>Pemilihan</w:t>
      </w:r>
      <w:proofErr w:type="spellEnd"/>
      <w:r w:rsidR="00CE193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CE1933">
        <w:rPr>
          <w:rFonts w:ascii="Bookman Old Style" w:hAnsi="Bookman Old Style"/>
          <w:sz w:val="22"/>
          <w:szCs w:val="22"/>
        </w:rPr>
        <w:t>Partisipasi</w:t>
      </w:r>
      <w:proofErr w:type="spellEnd"/>
      <w:r w:rsidR="00CE193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1933">
        <w:rPr>
          <w:rFonts w:ascii="Bookman Old Style" w:hAnsi="Bookman Old Style"/>
          <w:sz w:val="22"/>
          <w:szCs w:val="22"/>
        </w:rPr>
        <w:t>masyarakat</w:t>
      </w:r>
      <w:proofErr w:type="spellEnd"/>
      <w:r w:rsidR="00CE193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1933">
        <w:rPr>
          <w:rFonts w:ascii="Bookman Old Style" w:hAnsi="Bookman Old Style"/>
          <w:sz w:val="22"/>
          <w:szCs w:val="22"/>
        </w:rPr>
        <w:t>dan</w:t>
      </w:r>
      <w:proofErr w:type="spellEnd"/>
      <w:r w:rsidR="00CE193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1933">
        <w:rPr>
          <w:rFonts w:ascii="Bookman Old Style" w:hAnsi="Bookman Old Style"/>
          <w:sz w:val="22"/>
          <w:szCs w:val="22"/>
        </w:rPr>
        <w:t>hukum</w:t>
      </w:r>
      <w:proofErr w:type="spellEnd"/>
      <w:r w:rsidR="00CE1933">
        <w:rPr>
          <w:rFonts w:ascii="Bookman Old Style" w:hAnsi="Bookman Old Style"/>
          <w:sz w:val="22"/>
          <w:szCs w:val="22"/>
        </w:rPr>
        <w:t>;</w:t>
      </w:r>
    </w:p>
    <w:p w:rsidR="00CE1933" w:rsidRDefault="00CE1933" w:rsidP="00364C8D">
      <w:pPr>
        <w:pStyle w:val="ListParagraph"/>
        <w:numPr>
          <w:ilvl w:val="0"/>
          <w:numId w:val="2"/>
        </w:numPr>
        <w:spacing w:line="360" w:lineRule="auto"/>
        <w:ind w:left="2552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lastRenderedPageBreak/>
        <w:t>Staf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Sekretariat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urusan</w:t>
      </w:r>
      <w:proofErr w:type="spellEnd"/>
      <w:r>
        <w:rPr>
          <w:rFonts w:ascii="Bookman Old Style" w:hAnsi="Bookman Old Style"/>
          <w:sz w:val="22"/>
          <w:szCs w:val="22"/>
        </w:rPr>
        <w:t xml:space="preserve"> Tata Usaha, </w:t>
      </w:r>
      <w:proofErr w:type="spellStart"/>
      <w:r>
        <w:rPr>
          <w:rFonts w:ascii="Bookman Old Style" w:hAnsi="Bookman Old Style"/>
          <w:sz w:val="22"/>
          <w:szCs w:val="22"/>
        </w:rPr>
        <w:t>Keuangan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Logistik</w:t>
      </w:r>
      <w:proofErr w:type="spellEnd"/>
      <w:r>
        <w:rPr>
          <w:rFonts w:ascii="Bookman Old Style" w:hAnsi="Bookman Old Style"/>
          <w:sz w:val="22"/>
          <w:szCs w:val="22"/>
        </w:rPr>
        <w:t xml:space="preserve"> PILKADA </w:t>
      </w:r>
      <w:proofErr w:type="spellStart"/>
      <w:r>
        <w:rPr>
          <w:rFonts w:ascii="Bookman Old Style" w:hAnsi="Bookman Old Style"/>
          <w:sz w:val="22"/>
          <w:szCs w:val="22"/>
        </w:rPr>
        <w:t>Mempunyai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Menyiapkan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Urusan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tatausaha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B50B72">
        <w:rPr>
          <w:rFonts w:ascii="Bookman Old Style" w:hAnsi="Bookman Old Style"/>
          <w:sz w:val="22"/>
          <w:szCs w:val="22"/>
        </w:rPr>
        <w:t>pembiayaan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B50B72">
        <w:rPr>
          <w:rFonts w:ascii="Bookman Old Style" w:hAnsi="Bookman Old Style"/>
          <w:sz w:val="22"/>
          <w:szCs w:val="22"/>
        </w:rPr>
        <w:t>administrasi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PPS, </w:t>
      </w:r>
      <w:proofErr w:type="spellStart"/>
      <w:r w:rsidR="00B50B72">
        <w:rPr>
          <w:rFonts w:ascii="Bookman Old Style" w:hAnsi="Bookman Old Style"/>
          <w:sz w:val="22"/>
          <w:szCs w:val="22"/>
        </w:rPr>
        <w:t>dan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pertanggungjawaban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keuangan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dan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menyimpan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bukti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kas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pembiayaan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PILKADA </w:t>
      </w:r>
      <w:proofErr w:type="spellStart"/>
      <w:r w:rsidR="00B50B72">
        <w:rPr>
          <w:rFonts w:ascii="Bookman Old Style" w:hAnsi="Bookman Old Style"/>
          <w:sz w:val="22"/>
          <w:szCs w:val="22"/>
        </w:rPr>
        <w:t>dan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pemilihan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untuk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kegiatan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PPS </w:t>
      </w:r>
      <w:proofErr w:type="spellStart"/>
      <w:r w:rsidR="00B50B72">
        <w:rPr>
          <w:rFonts w:ascii="Bookman Old Style" w:hAnsi="Bookman Old Style"/>
          <w:sz w:val="22"/>
          <w:szCs w:val="22"/>
        </w:rPr>
        <w:t>serta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menyiapan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perlengkapan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pilkada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dan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pemilihan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beserta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kelengkapan</w:t>
      </w:r>
      <w:proofErr w:type="spellEnd"/>
      <w:r w:rsidR="00B50B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0B72">
        <w:rPr>
          <w:rFonts w:ascii="Bookman Old Style" w:hAnsi="Bookman Old Style"/>
          <w:sz w:val="22"/>
          <w:szCs w:val="22"/>
        </w:rPr>
        <w:t>administrasi</w:t>
      </w:r>
      <w:proofErr w:type="spellEnd"/>
      <w:r w:rsidR="00B50B72">
        <w:rPr>
          <w:rFonts w:ascii="Bookman Old Style" w:hAnsi="Bookman Old Style"/>
          <w:sz w:val="22"/>
          <w:szCs w:val="22"/>
        </w:rPr>
        <w:t>;</w:t>
      </w:r>
    </w:p>
    <w:p w:rsidR="00B50B72" w:rsidRDefault="00B50B72" w:rsidP="00B50B72">
      <w:pPr>
        <w:pStyle w:val="ListParagraph"/>
        <w:spacing w:line="360" w:lineRule="auto"/>
        <w:ind w:left="2552"/>
        <w:jc w:val="both"/>
        <w:rPr>
          <w:rFonts w:ascii="Bookman Old Style" w:hAnsi="Bookman Old Style"/>
          <w:sz w:val="22"/>
          <w:szCs w:val="22"/>
        </w:rPr>
      </w:pPr>
    </w:p>
    <w:p w:rsidR="00070922" w:rsidRPr="00C6295F" w:rsidRDefault="00070922" w:rsidP="00070922">
      <w:pPr>
        <w:pStyle w:val="ListParagraph"/>
        <w:spacing w:line="360" w:lineRule="auto"/>
        <w:ind w:left="2912"/>
        <w:jc w:val="both"/>
        <w:rPr>
          <w:rFonts w:ascii="Bookman Old Style" w:hAnsi="Bookman Old Style"/>
          <w:sz w:val="22"/>
          <w:szCs w:val="22"/>
        </w:rPr>
      </w:pPr>
    </w:p>
    <w:p w:rsidR="005560E3" w:rsidRDefault="002B200B" w:rsidP="005106BC">
      <w:pPr>
        <w:tabs>
          <w:tab w:val="left" w:pos="1843"/>
          <w:tab w:val="left" w:pos="2127"/>
          <w:tab w:val="left" w:pos="2880"/>
        </w:tabs>
        <w:spacing w:line="360" w:lineRule="auto"/>
        <w:ind w:left="2127" w:hanging="2127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KETIGA</w:t>
      </w:r>
      <w:r>
        <w:rPr>
          <w:rFonts w:ascii="Bookman Old Style" w:hAnsi="Bookman Old Style" w:cs="Arial"/>
          <w:color w:val="000000"/>
          <w:sz w:val="22"/>
          <w:szCs w:val="22"/>
        </w:rPr>
        <w:tab/>
        <w:t>:</w:t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Masa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Kerja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Kesekretariat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Panitia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Pemilihan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Suara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( PPS)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sebagai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mana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dimaksut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pada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detum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kesatu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selama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8 (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delapan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)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bulan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terhitung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mulai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31 Mei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Tahun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2024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sampai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dengan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27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januari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8D4CB9">
        <w:rPr>
          <w:rFonts w:ascii="Bookman Old Style" w:hAnsi="Bookman Old Style" w:cs="Arial"/>
          <w:color w:val="000000"/>
          <w:sz w:val="22"/>
          <w:szCs w:val="22"/>
        </w:rPr>
        <w:t>Tahun</w:t>
      </w:r>
      <w:proofErr w:type="spellEnd"/>
      <w:r w:rsidR="008D4CB9">
        <w:rPr>
          <w:rFonts w:ascii="Bookman Old Style" w:hAnsi="Bookman Old Style" w:cs="Arial"/>
          <w:color w:val="000000"/>
          <w:sz w:val="22"/>
          <w:szCs w:val="22"/>
        </w:rPr>
        <w:t xml:space="preserve"> 2025</w:t>
      </w:r>
    </w:p>
    <w:p w:rsidR="00070922" w:rsidRDefault="00070922" w:rsidP="005106BC">
      <w:pPr>
        <w:tabs>
          <w:tab w:val="left" w:pos="1843"/>
          <w:tab w:val="left" w:pos="2127"/>
          <w:tab w:val="left" w:pos="2880"/>
        </w:tabs>
        <w:spacing w:line="360" w:lineRule="auto"/>
        <w:ind w:left="2127" w:hanging="2127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Default="002B200B" w:rsidP="005106BC">
      <w:pPr>
        <w:tabs>
          <w:tab w:val="left" w:pos="180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KEEMPAT</w:t>
      </w:r>
      <w:r>
        <w:rPr>
          <w:rFonts w:ascii="Bookman Old Style" w:hAnsi="Bookman Old Style" w:cs="Arial"/>
          <w:color w:val="000000"/>
          <w:sz w:val="22"/>
          <w:szCs w:val="22"/>
        </w:rPr>
        <w:tab/>
        <w:t>:</w:t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Semua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biaya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yang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dikumpulkan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yang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timbul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akibat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ditetapkanya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keputusan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ini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dibebankan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kepada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anggaran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pendapatan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dan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belanja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Negara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untuk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pemilihan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kepala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daerah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Kabupaten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Bantul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2E39A9">
        <w:rPr>
          <w:rFonts w:ascii="Bookman Old Style" w:hAnsi="Bookman Old Style" w:cs="Arial"/>
          <w:color w:val="000000"/>
          <w:sz w:val="22"/>
          <w:szCs w:val="22"/>
        </w:rPr>
        <w:t>Tahun</w:t>
      </w:r>
      <w:proofErr w:type="spellEnd"/>
      <w:r w:rsidR="002E39A9">
        <w:rPr>
          <w:rFonts w:ascii="Bookman Old Style" w:hAnsi="Bookman Old Style" w:cs="Arial"/>
          <w:color w:val="000000"/>
          <w:sz w:val="22"/>
          <w:szCs w:val="22"/>
        </w:rPr>
        <w:t xml:space="preserve"> 2024</w:t>
      </w:r>
      <w:r w:rsidR="007F1130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7F1130">
        <w:rPr>
          <w:rFonts w:ascii="Bookman Old Style" w:hAnsi="Bookman Old Style" w:cs="Arial"/>
          <w:color w:val="000000"/>
          <w:sz w:val="22"/>
          <w:szCs w:val="22"/>
        </w:rPr>
        <w:t>Bagian</w:t>
      </w:r>
      <w:proofErr w:type="spellEnd"/>
      <w:r w:rsidR="007F1130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7F1130">
        <w:rPr>
          <w:rFonts w:ascii="Bookman Old Style" w:hAnsi="Bookman Old Style" w:cs="Arial"/>
          <w:color w:val="000000"/>
          <w:sz w:val="22"/>
          <w:szCs w:val="22"/>
        </w:rPr>
        <w:t>Anggaran</w:t>
      </w:r>
      <w:proofErr w:type="spellEnd"/>
      <w:r w:rsidR="007F1130">
        <w:rPr>
          <w:rFonts w:ascii="Bookman Old Style" w:hAnsi="Bookman Old Style" w:cs="Arial"/>
          <w:color w:val="000000"/>
          <w:sz w:val="22"/>
          <w:szCs w:val="22"/>
        </w:rPr>
        <w:t xml:space="preserve"> 076 DIPA </w:t>
      </w:r>
      <w:proofErr w:type="spellStart"/>
      <w:r w:rsidR="007F1130">
        <w:rPr>
          <w:rFonts w:ascii="Bookman Old Style" w:hAnsi="Bookman Old Style" w:cs="Arial"/>
          <w:color w:val="000000"/>
          <w:sz w:val="22"/>
          <w:szCs w:val="22"/>
        </w:rPr>
        <w:t>Komisi</w:t>
      </w:r>
      <w:proofErr w:type="spellEnd"/>
      <w:r w:rsidR="007F1130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7F1130">
        <w:rPr>
          <w:rFonts w:ascii="Bookman Old Style" w:hAnsi="Bookman Old Style" w:cs="Arial"/>
          <w:color w:val="000000"/>
          <w:sz w:val="22"/>
          <w:szCs w:val="22"/>
        </w:rPr>
        <w:t>Pemilihan</w:t>
      </w:r>
      <w:proofErr w:type="spellEnd"/>
      <w:r w:rsidR="007F1130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7F1130">
        <w:rPr>
          <w:rFonts w:ascii="Bookman Old Style" w:hAnsi="Bookman Old Style" w:cs="Arial"/>
          <w:color w:val="000000"/>
          <w:sz w:val="22"/>
          <w:szCs w:val="22"/>
        </w:rPr>
        <w:t>Kepala</w:t>
      </w:r>
      <w:proofErr w:type="spellEnd"/>
      <w:r w:rsidR="007F1130">
        <w:rPr>
          <w:rFonts w:ascii="Bookman Old Style" w:hAnsi="Bookman Old Style" w:cs="Arial"/>
          <w:color w:val="000000"/>
          <w:sz w:val="22"/>
          <w:szCs w:val="22"/>
        </w:rPr>
        <w:t xml:space="preserve"> Daerah </w:t>
      </w:r>
      <w:proofErr w:type="spellStart"/>
      <w:r w:rsidR="007F1130">
        <w:rPr>
          <w:rFonts w:ascii="Bookman Old Style" w:hAnsi="Bookman Old Style" w:cs="Arial"/>
          <w:color w:val="000000"/>
          <w:sz w:val="22"/>
          <w:szCs w:val="22"/>
        </w:rPr>
        <w:t>Kabupaten</w:t>
      </w:r>
      <w:proofErr w:type="spellEnd"/>
      <w:r w:rsidR="007F1130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7F1130">
        <w:rPr>
          <w:rFonts w:ascii="Bookman Old Style" w:hAnsi="Bookman Old Style" w:cs="Arial"/>
          <w:color w:val="000000"/>
          <w:sz w:val="22"/>
          <w:szCs w:val="22"/>
        </w:rPr>
        <w:t>Bantul</w:t>
      </w:r>
      <w:proofErr w:type="spellEnd"/>
      <w:r>
        <w:rPr>
          <w:rFonts w:ascii="Bookman Old Style" w:hAnsi="Bookman Old Style" w:cs="Arial"/>
          <w:color w:val="000000"/>
          <w:sz w:val="22"/>
          <w:szCs w:val="22"/>
        </w:rPr>
        <w:t>.</w:t>
      </w:r>
    </w:p>
    <w:p w:rsidR="007F1130" w:rsidRDefault="007F1130" w:rsidP="007F1130">
      <w:pPr>
        <w:tabs>
          <w:tab w:val="left" w:pos="180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K</w:t>
      </w:r>
      <w:r>
        <w:rPr>
          <w:rFonts w:ascii="Bookman Old Style" w:hAnsi="Bookman Old Style" w:cs="Arial"/>
          <w:color w:val="000000"/>
          <w:sz w:val="22"/>
          <w:szCs w:val="22"/>
        </w:rPr>
        <w:t>ELIMA</w:t>
      </w:r>
      <w:r>
        <w:rPr>
          <w:rFonts w:ascii="Bookman Old Style" w:hAnsi="Bookman Old Style" w:cs="Arial"/>
          <w:color w:val="000000"/>
          <w:sz w:val="22"/>
          <w:szCs w:val="22"/>
        </w:rPr>
        <w:tab/>
        <w:t>:</w:t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proofErr w:type="spellStart"/>
      <w:r w:rsidR="00C05C28">
        <w:rPr>
          <w:rFonts w:ascii="Bookman Old Style" w:hAnsi="Bookman Old Style" w:cs="Arial"/>
          <w:color w:val="000000"/>
          <w:sz w:val="22"/>
          <w:szCs w:val="22"/>
        </w:rPr>
        <w:t>Keputusan</w:t>
      </w:r>
      <w:proofErr w:type="spellEnd"/>
      <w:r w:rsidR="00C05C28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C05C28">
        <w:rPr>
          <w:rFonts w:ascii="Bookman Old Style" w:hAnsi="Bookman Old Style" w:cs="Arial"/>
          <w:color w:val="000000"/>
          <w:sz w:val="22"/>
          <w:szCs w:val="22"/>
        </w:rPr>
        <w:t>ini</w:t>
      </w:r>
      <w:proofErr w:type="spellEnd"/>
      <w:r w:rsidR="00C05C28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C05C28">
        <w:rPr>
          <w:rFonts w:ascii="Bookman Old Style" w:hAnsi="Bookman Old Style" w:cs="Arial"/>
          <w:color w:val="000000"/>
          <w:sz w:val="22"/>
          <w:szCs w:val="22"/>
        </w:rPr>
        <w:t>mulai</w:t>
      </w:r>
      <w:proofErr w:type="spellEnd"/>
      <w:r w:rsidR="00C05C28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C05C28">
        <w:rPr>
          <w:rFonts w:ascii="Bookman Old Style" w:hAnsi="Bookman Old Style" w:cs="Arial"/>
          <w:color w:val="000000"/>
          <w:sz w:val="22"/>
          <w:szCs w:val="22"/>
        </w:rPr>
        <w:t>berlaku</w:t>
      </w:r>
      <w:proofErr w:type="spellEnd"/>
      <w:r w:rsidR="00C05C28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C05C28">
        <w:rPr>
          <w:rFonts w:ascii="Bookman Old Style" w:hAnsi="Bookman Old Style" w:cs="Arial"/>
          <w:color w:val="000000"/>
          <w:sz w:val="22"/>
          <w:szCs w:val="22"/>
        </w:rPr>
        <w:t>pada</w:t>
      </w:r>
      <w:proofErr w:type="spellEnd"/>
      <w:r w:rsidR="00C05C28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C05C28">
        <w:rPr>
          <w:rFonts w:ascii="Bookman Old Style" w:hAnsi="Bookman Old Style" w:cs="Arial"/>
          <w:color w:val="000000"/>
          <w:sz w:val="22"/>
          <w:szCs w:val="22"/>
        </w:rPr>
        <w:t>tanggal</w:t>
      </w:r>
      <w:proofErr w:type="spellEnd"/>
      <w:r w:rsidR="00C05C28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="00C05C28">
        <w:rPr>
          <w:rFonts w:ascii="Bookman Old Style" w:hAnsi="Bookman Old Style" w:cs="Arial"/>
          <w:color w:val="000000"/>
          <w:sz w:val="22"/>
          <w:szCs w:val="22"/>
        </w:rPr>
        <w:t>ditetapkan</w:t>
      </w:r>
      <w:proofErr w:type="spellEnd"/>
    </w:p>
    <w:p w:rsidR="00BC6848" w:rsidRDefault="00BC6848" w:rsidP="005106BC">
      <w:pPr>
        <w:tabs>
          <w:tab w:val="left" w:pos="180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BC6848" w:rsidRDefault="00BC6848" w:rsidP="005106BC">
      <w:pPr>
        <w:tabs>
          <w:tab w:val="left" w:pos="180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BC6848" w:rsidRDefault="00BC6848" w:rsidP="005106BC">
      <w:pPr>
        <w:tabs>
          <w:tab w:val="left" w:pos="180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BC6848" w:rsidRDefault="00BC6848" w:rsidP="005106BC">
      <w:pPr>
        <w:tabs>
          <w:tab w:val="left" w:pos="180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BC6848" w:rsidRDefault="00BC6848" w:rsidP="005106BC">
      <w:pPr>
        <w:tabs>
          <w:tab w:val="left" w:pos="1800"/>
          <w:tab w:val="left" w:pos="1890"/>
          <w:tab w:val="left" w:pos="2160"/>
        </w:tabs>
        <w:spacing w:line="360" w:lineRule="auto"/>
        <w:ind w:left="2160" w:hanging="2160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BC6848" w:rsidRDefault="00BC6848" w:rsidP="00BC6848">
      <w:pPr>
        <w:tabs>
          <w:tab w:val="left" w:pos="1800"/>
          <w:tab w:val="left" w:pos="1890"/>
          <w:tab w:val="left" w:pos="2160"/>
        </w:tabs>
        <w:spacing w:line="360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191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755"/>
        <w:gridCol w:w="293"/>
        <w:gridCol w:w="450"/>
        <w:gridCol w:w="2840"/>
        <w:gridCol w:w="4105"/>
      </w:tblGrid>
      <w:tr w:rsidR="00BC6848" w:rsidTr="006F034D">
        <w:tc>
          <w:tcPr>
            <w:tcW w:w="1196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55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93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50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840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4105" w:type="dxa"/>
            <w:shd w:val="clear" w:color="auto" w:fill="auto"/>
          </w:tcPr>
          <w:p w:rsidR="00BC6848" w:rsidRPr="001F0D20" w:rsidRDefault="00BC6848" w:rsidP="006F034D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  <w:proofErr w:type="spellStart"/>
            <w:r w:rsidRPr="001F0D20"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Ditetapkan</w:t>
            </w:r>
            <w:proofErr w:type="spellEnd"/>
            <w:r w:rsidRPr="001F0D20"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1F0D20"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Wukirsari</w:t>
            </w:r>
            <w:proofErr w:type="spellEnd"/>
          </w:p>
          <w:p w:rsidR="00BC6848" w:rsidRDefault="000B25DC" w:rsidP="006F034D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Pada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Tanggal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 xml:space="preserve"> </w:t>
            </w:r>
            <w:r w:rsidR="00C05C28"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31 Mei 2024</w:t>
            </w:r>
          </w:p>
          <w:p w:rsidR="00BC6848" w:rsidRDefault="00BC6848" w:rsidP="006F034D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Lurah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Wukirsari</w:t>
            </w:r>
            <w:proofErr w:type="spellEnd"/>
          </w:p>
          <w:p w:rsidR="00BC6848" w:rsidRDefault="00BC6848" w:rsidP="006F034D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BC6848" w:rsidRDefault="00BC6848" w:rsidP="006F034D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BC6848" w:rsidRDefault="00BC6848" w:rsidP="006F034D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BC6848" w:rsidRDefault="00BC6848" w:rsidP="006F034D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BC6848" w:rsidRDefault="00BC6848" w:rsidP="006F034D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Susilo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Hapsoro</w:t>
            </w:r>
            <w:proofErr w:type="spellEnd"/>
            <w:r w:rsidR="00E5738A"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, S.E</w:t>
            </w:r>
          </w:p>
        </w:tc>
      </w:tr>
      <w:tr w:rsidR="00BC6848" w:rsidTr="006F034D">
        <w:tc>
          <w:tcPr>
            <w:tcW w:w="1196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55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93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50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840" w:type="dxa"/>
            <w:shd w:val="clear" w:color="auto" w:fill="auto"/>
          </w:tcPr>
          <w:p w:rsidR="00BC6848" w:rsidRDefault="00BC6848" w:rsidP="006F034D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4105" w:type="dxa"/>
            <w:shd w:val="clear" w:color="auto" w:fill="auto"/>
          </w:tcPr>
          <w:p w:rsidR="00BC6848" w:rsidRDefault="00BC6848" w:rsidP="006F034D">
            <w:pPr>
              <w:pStyle w:val="Title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BC6848" w:rsidRDefault="00BC6848" w:rsidP="00BC6848">
      <w:pPr>
        <w:tabs>
          <w:tab w:val="left" w:pos="1800"/>
          <w:tab w:val="left" w:pos="1890"/>
          <w:tab w:val="left" w:pos="2160"/>
        </w:tabs>
        <w:spacing w:line="360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Pr="00990116" w:rsidRDefault="005560E3" w:rsidP="00990116">
      <w:pPr>
        <w:tabs>
          <w:tab w:val="left" w:pos="2520"/>
          <w:tab w:val="left" w:pos="2880"/>
        </w:tabs>
        <w:spacing w:line="360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Default="005560E3" w:rsidP="005106BC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FE2897" w:rsidRPr="00FE2897" w:rsidRDefault="00FE2897" w:rsidP="005106BC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FE2897" w:rsidRDefault="00FE2897" w:rsidP="005106BC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BA67E2" w:rsidRDefault="00BA67E2" w:rsidP="005106BC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CB289F" w:rsidRDefault="00CB289F" w:rsidP="005106BC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CB289F" w:rsidRDefault="00CB289F" w:rsidP="005106BC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C05C28" w:rsidRDefault="00C05C28">
      <w:pPr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br w:type="page"/>
      </w:r>
    </w:p>
    <w:p w:rsidR="00CB289F" w:rsidRDefault="00C05C28" w:rsidP="005106BC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8D00B" wp14:editId="42620EA3">
                <wp:simplePos x="0" y="0"/>
                <wp:positionH relativeFrom="column">
                  <wp:posOffset>2701925</wp:posOffset>
                </wp:positionH>
                <wp:positionV relativeFrom="paragraph">
                  <wp:posOffset>62230</wp:posOffset>
                </wp:positionV>
                <wp:extent cx="3913505" cy="1783715"/>
                <wp:effectExtent l="0" t="0" r="0" b="698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3505" cy="178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60E3" w:rsidRPr="002B200B" w:rsidRDefault="00C72F6B">
                            <w:pPr>
                              <w:pStyle w:val="Heading2"/>
                              <w:jc w:val="left"/>
                              <w:rPr>
                                <w:rStyle w:val="Emphasis"/>
                                <w:rFonts w:ascii="Bookman Old Style" w:hAnsi="Bookman Old Style"/>
                                <w:i w:val="0"/>
                                <w:sz w:val="22"/>
                                <w:szCs w:val="22"/>
                                <w:u w:val="none"/>
                              </w:rPr>
                            </w:pPr>
                            <w:proofErr w:type="spellStart"/>
                            <w:r w:rsidRPr="002B200B">
                              <w:rPr>
                                <w:rStyle w:val="Emphasis"/>
                                <w:rFonts w:ascii="Bookman Old Style" w:hAnsi="Bookman Old Style"/>
                                <w:i w:val="0"/>
                                <w:sz w:val="22"/>
                                <w:szCs w:val="22"/>
                                <w:u w:val="none"/>
                              </w:rPr>
                              <w:t>Lampiran</w:t>
                            </w:r>
                            <w:proofErr w:type="spellEnd"/>
                            <w:r w:rsidRPr="002B200B">
                              <w:rPr>
                                <w:rStyle w:val="Emphasis"/>
                                <w:rFonts w:ascii="Bookman Old Style" w:hAnsi="Bookman Old Style"/>
                                <w:i w:val="0"/>
                                <w:sz w:val="22"/>
                                <w:szCs w:val="22"/>
                                <w:u w:val="none"/>
                              </w:rPr>
                              <w:t xml:space="preserve"> I</w:t>
                            </w:r>
                          </w:p>
                          <w:p w:rsidR="005560E3" w:rsidRPr="002B200B" w:rsidRDefault="00C72F6B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Keputusan</w:t>
                            </w:r>
                            <w:proofErr w:type="spellEnd"/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Lurah</w:t>
                            </w:r>
                            <w:proofErr w:type="spellEnd"/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Wukirsari</w:t>
                            </w:r>
                            <w:proofErr w:type="spellEnd"/>
                          </w:p>
                          <w:p w:rsidR="005560E3" w:rsidRPr="002B200B" w:rsidRDefault="00C72F6B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Nomor</w:t>
                            </w:r>
                            <w:proofErr w:type="spellEnd"/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ab/>
                            </w:r>
                            <w:r w:rsidR="00C86A91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ab/>
                            </w:r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91688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10BC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Tahun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2024</w:t>
                            </w:r>
                          </w:p>
                          <w:p w:rsidR="005560E3" w:rsidRPr="002B200B" w:rsidRDefault="00C72F6B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Tanggal</w:t>
                            </w:r>
                            <w:proofErr w:type="spellEnd"/>
                            <w:r w:rsidRPr="002B200B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10BC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 31 Mei 2024</w:t>
                            </w:r>
                          </w:p>
                          <w:p w:rsidR="009122FB" w:rsidRPr="00D90EF4" w:rsidRDefault="00C72F6B" w:rsidP="00ED10BC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/>
                                <w:sz w:val="22"/>
                              </w:rPr>
                            </w:pPr>
                            <w:proofErr w:type="spellStart"/>
                            <w:r w:rsidRPr="002B200B">
                              <w:rPr>
                                <w:rFonts w:ascii="Bookman Old Style" w:hAnsi="Bookman Old Style"/>
                              </w:rPr>
                              <w:t>Tentang</w:t>
                            </w:r>
                            <w:proofErr w:type="spellEnd"/>
                            <w:r w:rsidRPr="002B200B">
                              <w:rPr>
                                <w:rFonts w:ascii="Bookman Old Style" w:hAnsi="Bookman Old Style"/>
                              </w:rPr>
                              <w:tab/>
                              <w:t>:</w:t>
                            </w:r>
                            <w:r w:rsidR="00ED10BC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 w:rsidRPr="00D90EF4">
                              <w:rPr>
                                <w:rFonts w:ascii="Bookman Old Style" w:hAnsi="Bookman Old Style"/>
                                <w:sz w:val="22"/>
                              </w:rPr>
                              <w:t>Pem</w:t>
                            </w:r>
                            <w:r w:rsidR="00575C4C">
                              <w:rPr>
                                <w:rFonts w:ascii="Bookman Old Style" w:hAnsi="Bookman Old Style"/>
                                <w:sz w:val="22"/>
                              </w:rPr>
                              <w:t>bentukan</w:t>
                            </w:r>
                            <w:proofErr w:type="spellEnd"/>
                            <w:r w:rsidR="00575C4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dan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Pengangkatan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Sekretariat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Panitia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Pemungutan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Suara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Kalurahan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Wukirsari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Pada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Pemilihan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Kepala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Daerah </w:t>
                            </w:r>
                            <w:proofErr w:type="spellStart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>Tahun</w:t>
                            </w:r>
                            <w:proofErr w:type="spellEnd"/>
                            <w:r w:rsidR="00ED10BC">
                              <w:rPr>
                                <w:rFonts w:ascii="Bookman Old Style" w:hAnsi="Bookman Old Style"/>
                                <w:sz w:val="2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212.75pt;margin-top:4.9pt;width:308.15pt;height:14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" stroked="f">
                <v:textbox>
                  <w:txbxContent>
                    <w:p w:rsidR="005560E3" w:rsidRPr="002B200B" w:rsidRDefault="00C72F6B">
                      <w:pPr>
                        <w:pStyle w:val="Heading2"/>
                        <w:jc w:val="left"/>
                        <w:rPr>
                          <w:rStyle w:val="Emphasis"/>
                          <w:rFonts w:ascii="Bookman Old Style" w:hAnsi="Bookman Old Style"/>
                          <w:i w:val="0"/>
                          <w:sz w:val="22"/>
                          <w:szCs w:val="22"/>
                          <w:u w:val="none"/>
                        </w:rPr>
                      </w:pPr>
                      <w:proofErr w:type="spellStart"/>
                      <w:r w:rsidRPr="002B200B">
                        <w:rPr>
                          <w:rStyle w:val="Emphasis"/>
                          <w:rFonts w:ascii="Bookman Old Style" w:hAnsi="Bookman Old Style"/>
                          <w:i w:val="0"/>
                          <w:sz w:val="22"/>
                          <w:szCs w:val="22"/>
                          <w:u w:val="none"/>
                        </w:rPr>
                        <w:t>Lampiran</w:t>
                      </w:r>
                      <w:proofErr w:type="spellEnd"/>
                      <w:r w:rsidRPr="002B200B">
                        <w:rPr>
                          <w:rStyle w:val="Emphasis"/>
                          <w:rFonts w:ascii="Bookman Old Style" w:hAnsi="Bookman Old Style"/>
                          <w:i w:val="0"/>
                          <w:sz w:val="22"/>
                          <w:szCs w:val="22"/>
                          <w:u w:val="none"/>
                        </w:rPr>
                        <w:t xml:space="preserve"> I</w:t>
                      </w:r>
                    </w:p>
                    <w:p w:rsidR="005560E3" w:rsidRPr="002B200B" w:rsidRDefault="00C72F6B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proofErr w:type="spellStart"/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Keputusan</w:t>
                      </w:r>
                      <w:proofErr w:type="spellEnd"/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Lurah</w:t>
                      </w:r>
                      <w:proofErr w:type="spellEnd"/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Wukirsari</w:t>
                      </w:r>
                      <w:proofErr w:type="spellEnd"/>
                    </w:p>
                    <w:p w:rsidR="005560E3" w:rsidRPr="002B200B" w:rsidRDefault="00C72F6B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proofErr w:type="spellStart"/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Nomor</w:t>
                      </w:r>
                      <w:proofErr w:type="spellEnd"/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ab/>
                      </w:r>
                      <w:r w:rsidR="00C86A91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ab/>
                      </w:r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: </w:t>
                      </w:r>
                      <w:r w:rsidR="00491688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</w:t>
                      </w:r>
                      <w:r w:rsidR="00ED10BC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   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Tahun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2024</w:t>
                      </w:r>
                    </w:p>
                    <w:p w:rsidR="005560E3" w:rsidRPr="002B200B" w:rsidRDefault="00C72F6B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proofErr w:type="spellStart"/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Tanggal</w:t>
                      </w:r>
                      <w:proofErr w:type="spellEnd"/>
                      <w:r w:rsidRPr="002B200B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</w:t>
                      </w:r>
                      <w:r w:rsidR="00ED10BC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 31 Mei 2024</w:t>
                      </w:r>
                    </w:p>
                    <w:p w:rsidR="009122FB" w:rsidRPr="00D90EF4" w:rsidRDefault="00C72F6B" w:rsidP="00ED10BC">
                      <w:pPr>
                        <w:spacing w:line="276" w:lineRule="auto"/>
                        <w:jc w:val="both"/>
                        <w:rPr>
                          <w:rFonts w:ascii="Bookman Old Style" w:hAnsi="Bookman Old Style"/>
                          <w:sz w:val="22"/>
                        </w:rPr>
                      </w:pPr>
                      <w:proofErr w:type="spellStart"/>
                      <w:r w:rsidRPr="002B200B">
                        <w:rPr>
                          <w:rFonts w:ascii="Bookman Old Style" w:hAnsi="Bookman Old Style"/>
                        </w:rPr>
                        <w:t>Tentang</w:t>
                      </w:r>
                      <w:proofErr w:type="spellEnd"/>
                      <w:r w:rsidRPr="002B200B">
                        <w:rPr>
                          <w:rFonts w:ascii="Bookman Old Style" w:hAnsi="Bookman Old Style"/>
                        </w:rPr>
                        <w:tab/>
                        <w:t>:</w:t>
                      </w:r>
                      <w:r w:rsidR="00ED10BC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D90EF4">
                        <w:rPr>
                          <w:rFonts w:ascii="Bookman Old Style" w:hAnsi="Bookman Old Style"/>
                          <w:sz w:val="22"/>
                        </w:rPr>
                        <w:t>Pem</w:t>
                      </w:r>
                      <w:r w:rsidR="00575C4C">
                        <w:rPr>
                          <w:rFonts w:ascii="Bookman Old Style" w:hAnsi="Bookman Old Style"/>
                          <w:sz w:val="22"/>
                        </w:rPr>
                        <w:t>bentukan</w:t>
                      </w:r>
                      <w:proofErr w:type="spellEnd"/>
                      <w:r w:rsidR="00575C4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dan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Pengangkatan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Sekretariat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Panitia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Pemungutan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Suara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Kalurahan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Wukirsari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Pada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Pemilihan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Kepala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Daerah </w:t>
                      </w:r>
                      <w:proofErr w:type="spellStart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>Tahun</w:t>
                      </w:r>
                      <w:proofErr w:type="spellEnd"/>
                      <w:r w:rsidR="00ED10BC">
                        <w:rPr>
                          <w:rFonts w:ascii="Bookman Old Style" w:hAnsi="Bookman Old Style"/>
                          <w:sz w:val="22"/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</w:p>
    <w:p w:rsidR="000C7587" w:rsidRDefault="000C7587" w:rsidP="005106BC">
      <w:pPr>
        <w:tabs>
          <w:tab w:val="left" w:pos="2415"/>
          <w:tab w:val="left" w:pos="11057"/>
          <w:tab w:val="left" w:pos="11340"/>
          <w:tab w:val="left" w:pos="12616"/>
          <w:tab w:val="left" w:pos="12900"/>
        </w:tabs>
        <w:spacing w:line="360" w:lineRule="auto"/>
        <w:rPr>
          <w:rFonts w:ascii="Bookman Old Style" w:hAnsi="Bookman Old Style" w:cs="Arial"/>
          <w:color w:val="000000"/>
          <w:sz w:val="8"/>
          <w:szCs w:val="22"/>
        </w:rPr>
      </w:pPr>
    </w:p>
    <w:p w:rsidR="000C7587" w:rsidRDefault="000C7587" w:rsidP="005106BC">
      <w:pPr>
        <w:tabs>
          <w:tab w:val="left" w:pos="2415"/>
          <w:tab w:val="left" w:pos="11057"/>
          <w:tab w:val="left" w:pos="11340"/>
          <w:tab w:val="left" w:pos="12616"/>
          <w:tab w:val="left" w:pos="12900"/>
        </w:tabs>
        <w:spacing w:line="360" w:lineRule="auto"/>
        <w:rPr>
          <w:rFonts w:ascii="Bookman Old Style" w:hAnsi="Bookman Old Style" w:cs="Arial"/>
          <w:color w:val="000000"/>
          <w:sz w:val="8"/>
          <w:szCs w:val="22"/>
        </w:rPr>
      </w:pPr>
    </w:p>
    <w:p w:rsidR="005560E3" w:rsidRDefault="005560E3" w:rsidP="005106BC">
      <w:pPr>
        <w:tabs>
          <w:tab w:val="left" w:pos="2415"/>
          <w:tab w:val="left" w:pos="11057"/>
          <w:tab w:val="left" w:pos="11340"/>
          <w:tab w:val="left" w:pos="12616"/>
          <w:tab w:val="left" w:pos="12900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Default="002B200B" w:rsidP="005106BC">
      <w:pPr>
        <w:tabs>
          <w:tab w:val="left" w:pos="2415"/>
          <w:tab w:val="left" w:pos="11057"/>
          <w:tab w:val="left" w:pos="11340"/>
          <w:tab w:val="left" w:pos="12616"/>
          <w:tab w:val="left" w:pos="12900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ab/>
      </w:r>
    </w:p>
    <w:p w:rsidR="005560E3" w:rsidRDefault="005560E3" w:rsidP="005106BC">
      <w:pPr>
        <w:tabs>
          <w:tab w:val="left" w:pos="2415"/>
          <w:tab w:val="left" w:pos="11057"/>
          <w:tab w:val="left" w:pos="11340"/>
          <w:tab w:val="left" w:pos="12616"/>
          <w:tab w:val="left" w:pos="12900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Default="005560E3" w:rsidP="005106BC">
      <w:pPr>
        <w:tabs>
          <w:tab w:val="left" w:pos="2415"/>
          <w:tab w:val="left" w:pos="11057"/>
          <w:tab w:val="left" w:pos="11340"/>
          <w:tab w:val="left" w:pos="12616"/>
          <w:tab w:val="left" w:pos="12900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Default="005560E3" w:rsidP="005106BC">
      <w:pPr>
        <w:tabs>
          <w:tab w:val="left" w:pos="2415"/>
          <w:tab w:val="left" w:pos="11057"/>
          <w:tab w:val="left" w:pos="11340"/>
          <w:tab w:val="left" w:pos="12616"/>
          <w:tab w:val="left" w:pos="12900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Default="005560E3" w:rsidP="005106BC">
      <w:pPr>
        <w:tabs>
          <w:tab w:val="left" w:pos="2415"/>
          <w:tab w:val="left" w:pos="11057"/>
          <w:tab w:val="left" w:pos="11340"/>
          <w:tab w:val="left" w:pos="12616"/>
          <w:tab w:val="left" w:pos="12900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Default="005560E3" w:rsidP="005106BC">
      <w:pPr>
        <w:tabs>
          <w:tab w:val="left" w:pos="2415"/>
          <w:tab w:val="left" w:pos="11057"/>
          <w:tab w:val="left" w:pos="11340"/>
          <w:tab w:val="left" w:pos="12616"/>
          <w:tab w:val="left" w:pos="12900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846FAC" w:rsidRDefault="00846FAC" w:rsidP="00C10636">
      <w:pPr>
        <w:spacing w:line="276" w:lineRule="auto"/>
        <w:jc w:val="center"/>
        <w:rPr>
          <w:rFonts w:ascii="Bookman Old Style" w:hAnsi="Bookman Old Style" w:cs="Arial"/>
          <w:bCs/>
          <w:color w:val="000000"/>
          <w:szCs w:val="22"/>
        </w:rPr>
      </w:pPr>
    </w:p>
    <w:p w:rsidR="005560E3" w:rsidRPr="000226C3" w:rsidRDefault="005B19BE" w:rsidP="000226C3">
      <w:pPr>
        <w:spacing w:line="276" w:lineRule="auto"/>
        <w:jc w:val="center"/>
        <w:rPr>
          <w:rFonts w:ascii="Bookman Old Style" w:hAnsi="Bookman Old Style"/>
        </w:rPr>
      </w:pPr>
      <w:r w:rsidRPr="00C10636">
        <w:rPr>
          <w:rFonts w:ascii="Bookman Old Style" w:hAnsi="Bookman Old Style" w:cs="Arial"/>
          <w:bCs/>
          <w:color w:val="000000"/>
          <w:szCs w:val="22"/>
        </w:rPr>
        <w:t xml:space="preserve">SUSUNAN </w:t>
      </w:r>
      <w:r>
        <w:rPr>
          <w:rFonts w:ascii="Bookman Old Style" w:hAnsi="Bookman Old Style" w:cs="Arial"/>
          <w:bCs/>
          <w:color w:val="000000"/>
          <w:szCs w:val="22"/>
        </w:rPr>
        <w:t>KEANGGOTAAN KESEKRETARIATAN PANITIA PEMMUNGUTAN SUARA KALURAHAN WUKIRSARI KAPANEWON IMOGIRI PADA PEMILIHAN KEPALA DAERAH KABUPATEN BANTUL TAHUN 2024</w:t>
      </w:r>
    </w:p>
    <w:tbl>
      <w:tblPr>
        <w:tblpPr w:leftFromText="180" w:rightFromText="180" w:vertAnchor="text" w:horzAnchor="page" w:tblpX="2243" w:tblpY="254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579"/>
        <w:gridCol w:w="3357"/>
        <w:gridCol w:w="3969"/>
      </w:tblGrid>
      <w:tr w:rsidR="005B19BE" w:rsidTr="007872F2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E" w:rsidRDefault="005B19BE" w:rsidP="007872F2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E" w:rsidRDefault="005B19BE" w:rsidP="007872F2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E" w:rsidRDefault="005B19BE" w:rsidP="007872F2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JABATAN DALAM KESEKRETARIATAN PPS</w:t>
            </w:r>
          </w:p>
        </w:tc>
      </w:tr>
      <w:tr w:rsidR="005B19BE" w:rsidTr="007872F2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E" w:rsidRPr="00456F45" w:rsidRDefault="005B19BE" w:rsidP="007872F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56F45">
              <w:rPr>
                <w:rFonts w:ascii="Bookman Old Style" w:hAnsi="Bookman Old Styl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E" w:rsidRPr="00456F45" w:rsidRDefault="007872F2" w:rsidP="007872F2">
            <w:pPr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Fery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Satyawan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, S. 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E" w:rsidRPr="00456F45" w:rsidRDefault="007872F2" w:rsidP="007872F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Sekretaris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PPS</w:t>
            </w:r>
          </w:p>
        </w:tc>
      </w:tr>
      <w:tr w:rsidR="005B19BE" w:rsidTr="007872F2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E" w:rsidRDefault="005B19BE" w:rsidP="007872F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E" w:rsidRDefault="007872F2" w:rsidP="007872F2">
            <w:pPr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Rian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Renaldi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E" w:rsidRPr="007872F2" w:rsidRDefault="007872F2" w:rsidP="007872F2">
            <w:pPr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Staf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Sekretariat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PPS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Urusan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Teknis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Penyelenggaraan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Pilkada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Pemilihan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Partisipasif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Masyarakat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Hukum</w:t>
            </w:r>
            <w:proofErr w:type="spellEnd"/>
          </w:p>
        </w:tc>
      </w:tr>
      <w:tr w:rsidR="005B19BE" w:rsidTr="007872F2">
        <w:trPr>
          <w:trHeight w:val="4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E" w:rsidRDefault="005B19BE" w:rsidP="007872F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E" w:rsidRDefault="007872F2" w:rsidP="007872F2">
            <w:pPr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Syarif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hidayat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S.Sos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E" w:rsidRDefault="007872F2" w:rsidP="007872F2">
            <w:pPr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Staf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Sekretariat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PPS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Urusan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Tata Usaha,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Keuangan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Logistik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Pilkada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Pemilihan</w:t>
            </w:r>
            <w:proofErr w:type="spellEnd"/>
          </w:p>
        </w:tc>
      </w:tr>
    </w:tbl>
    <w:p w:rsidR="005560E3" w:rsidRDefault="005560E3" w:rsidP="005106BC">
      <w:pPr>
        <w:widowControl w:val="0"/>
        <w:autoSpaceDE w:val="0"/>
        <w:autoSpaceDN w:val="0"/>
        <w:adjustRightInd w:val="0"/>
        <w:spacing w:line="360" w:lineRule="auto"/>
        <w:ind w:right="28"/>
        <w:contextualSpacing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:rsidR="00852777" w:rsidRDefault="00852777" w:rsidP="005106BC">
      <w:pPr>
        <w:widowControl w:val="0"/>
        <w:autoSpaceDE w:val="0"/>
        <w:autoSpaceDN w:val="0"/>
        <w:adjustRightInd w:val="0"/>
        <w:spacing w:line="360" w:lineRule="auto"/>
        <w:ind w:right="28"/>
        <w:contextualSpacing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:rsidR="00852777" w:rsidRDefault="00852777" w:rsidP="005106BC">
      <w:pPr>
        <w:widowControl w:val="0"/>
        <w:autoSpaceDE w:val="0"/>
        <w:autoSpaceDN w:val="0"/>
        <w:adjustRightInd w:val="0"/>
        <w:spacing w:line="360" w:lineRule="auto"/>
        <w:ind w:right="28"/>
        <w:contextualSpacing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:rsidR="005560E3" w:rsidRDefault="005560E3" w:rsidP="005106BC">
      <w:pPr>
        <w:widowControl w:val="0"/>
        <w:autoSpaceDE w:val="0"/>
        <w:autoSpaceDN w:val="0"/>
        <w:adjustRightInd w:val="0"/>
        <w:spacing w:line="360" w:lineRule="auto"/>
        <w:ind w:right="28"/>
        <w:contextualSpacing/>
        <w:jc w:val="center"/>
        <w:rPr>
          <w:rFonts w:ascii="Bookman Old Style" w:hAnsi="Bookman Old Style" w:cs="Arial"/>
          <w:bCs/>
          <w:color w:val="000000"/>
          <w:sz w:val="22"/>
          <w:szCs w:val="22"/>
        </w:rPr>
      </w:pPr>
    </w:p>
    <w:p w:rsidR="005560E3" w:rsidRDefault="005560E3" w:rsidP="005106BC">
      <w:pPr>
        <w:widowControl w:val="0"/>
        <w:autoSpaceDE w:val="0"/>
        <w:autoSpaceDN w:val="0"/>
        <w:adjustRightInd w:val="0"/>
        <w:spacing w:line="360" w:lineRule="auto"/>
        <w:ind w:right="28"/>
        <w:contextualSpacing/>
        <w:rPr>
          <w:rFonts w:ascii="Bookman Old Style" w:hAnsi="Bookman Old Style" w:cs="Arial"/>
          <w:bCs/>
          <w:color w:val="000000"/>
          <w:sz w:val="22"/>
          <w:szCs w:val="22"/>
        </w:rPr>
      </w:pPr>
    </w:p>
    <w:p w:rsidR="00852777" w:rsidRDefault="00852777" w:rsidP="005106BC">
      <w:pPr>
        <w:widowControl w:val="0"/>
        <w:autoSpaceDE w:val="0"/>
        <w:autoSpaceDN w:val="0"/>
        <w:adjustRightInd w:val="0"/>
        <w:spacing w:line="360" w:lineRule="auto"/>
        <w:ind w:right="28"/>
        <w:contextualSpacing/>
        <w:rPr>
          <w:rFonts w:ascii="Bookman Old Style" w:hAnsi="Bookman Old Style" w:cs="Arial"/>
          <w:bCs/>
          <w:color w:val="000000"/>
          <w:sz w:val="22"/>
          <w:szCs w:val="22"/>
        </w:rPr>
      </w:pPr>
    </w:p>
    <w:p w:rsidR="00852777" w:rsidRDefault="00852777" w:rsidP="005106BC">
      <w:pPr>
        <w:widowControl w:val="0"/>
        <w:autoSpaceDE w:val="0"/>
        <w:autoSpaceDN w:val="0"/>
        <w:adjustRightInd w:val="0"/>
        <w:spacing w:line="360" w:lineRule="auto"/>
        <w:ind w:right="28"/>
        <w:contextualSpacing/>
        <w:rPr>
          <w:rFonts w:ascii="Bookman Old Style" w:hAnsi="Bookman Old Style" w:cs="Arial"/>
          <w:bCs/>
          <w:color w:val="000000"/>
          <w:sz w:val="22"/>
          <w:szCs w:val="22"/>
        </w:rPr>
      </w:pPr>
    </w:p>
    <w:p w:rsidR="00852777" w:rsidRDefault="00852777" w:rsidP="005106BC">
      <w:pPr>
        <w:widowControl w:val="0"/>
        <w:autoSpaceDE w:val="0"/>
        <w:autoSpaceDN w:val="0"/>
        <w:adjustRightInd w:val="0"/>
        <w:spacing w:line="360" w:lineRule="auto"/>
        <w:ind w:right="28"/>
        <w:contextualSpacing/>
        <w:rPr>
          <w:rFonts w:ascii="Bookman Old Style" w:hAnsi="Bookman Old Style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191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755"/>
        <w:gridCol w:w="293"/>
        <w:gridCol w:w="450"/>
        <w:gridCol w:w="2840"/>
        <w:gridCol w:w="4105"/>
      </w:tblGrid>
      <w:tr w:rsidR="00852777" w:rsidTr="00852777">
        <w:tc>
          <w:tcPr>
            <w:tcW w:w="1196" w:type="dxa"/>
            <w:shd w:val="clear" w:color="auto" w:fill="auto"/>
          </w:tcPr>
          <w:p w:rsidR="00852777" w:rsidRDefault="00852777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55" w:type="dxa"/>
            <w:shd w:val="clear" w:color="auto" w:fill="auto"/>
          </w:tcPr>
          <w:p w:rsidR="00852777" w:rsidRDefault="00852777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93" w:type="dxa"/>
            <w:shd w:val="clear" w:color="auto" w:fill="auto"/>
          </w:tcPr>
          <w:p w:rsidR="00852777" w:rsidRDefault="00852777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50" w:type="dxa"/>
            <w:shd w:val="clear" w:color="auto" w:fill="auto"/>
          </w:tcPr>
          <w:p w:rsidR="00852777" w:rsidRDefault="00852777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840" w:type="dxa"/>
            <w:shd w:val="clear" w:color="auto" w:fill="auto"/>
          </w:tcPr>
          <w:p w:rsidR="00852777" w:rsidRDefault="00852777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4105" w:type="dxa"/>
            <w:shd w:val="clear" w:color="auto" w:fill="auto"/>
          </w:tcPr>
          <w:p w:rsidR="007872F2" w:rsidRDefault="007872F2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2A1F23" w:rsidRDefault="002A1F23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2A1F23" w:rsidRDefault="002A1F23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2A1F23" w:rsidRDefault="002A1F23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1F0D20" w:rsidRDefault="001F0D20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Lurah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Wukirsari</w:t>
            </w:r>
            <w:proofErr w:type="spellEnd"/>
          </w:p>
          <w:p w:rsidR="001F0D20" w:rsidRDefault="001F0D20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1F0D20" w:rsidRDefault="001F0D20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1F0D20" w:rsidRDefault="001F0D20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1F0D20" w:rsidRDefault="001F0D20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</w:pPr>
          </w:p>
          <w:p w:rsidR="001F0D20" w:rsidRDefault="001F0D20" w:rsidP="001F0D20">
            <w:pPr>
              <w:pStyle w:val="Title"/>
              <w:jc w:val="left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Susilo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Hapsoro</w:t>
            </w:r>
            <w:proofErr w:type="spellEnd"/>
            <w:r w:rsidR="00E5738A">
              <w:rPr>
                <w:rFonts w:ascii="Bookman Old Style" w:hAnsi="Bookman Old Style" w:cs="Arial"/>
                <w:bCs/>
                <w:color w:val="000000"/>
                <w:sz w:val="22"/>
                <w:szCs w:val="22"/>
              </w:rPr>
              <w:t>, S.E</w:t>
            </w:r>
          </w:p>
        </w:tc>
      </w:tr>
      <w:tr w:rsidR="0061143B" w:rsidTr="00852777">
        <w:tc>
          <w:tcPr>
            <w:tcW w:w="1196" w:type="dxa"/>
            <w:shd w:val="clear" w:color="auto" w:fill="auto"/>
          </w:tcPr>
          <w:p w:rsidR="0061143B" w:rsidRDefault="0061143B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755" w:type="dxa"/>
            <w:shd w:val="clear" w:color="auto" w:fill="auto"/>
          </w:tcPr>
          <w:p w:rsidR="0061143B" w:rsidRDefault="0061143B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93" w:type="dxa"/>
            <w:shd w:val="clear" w:color="auto" w:fill="auto"/>
          </w:tcPr>
          <w:p w:rsidR="0061143B" w:rsidRDefault="0061143B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450" w:type="dxa"/>
            <w:shd w:val="clear" w:color="auto" w:fill="auto"/>
          </w:tcPr>
          <w:p w:rsidR="0061143B" w:rsidRDefault="0061143B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2840" w:type="dxa"/>
            <w:shd w:val="clear" w:color="auto" w:fill="auto"/>
          </w:tcPr>
          <w:p w:rsidR="0061143B" w:rsidRDefault="0061143B" w:rsidP="00852777">
            <w:pPr>
              <w:pStyle w:val="Title"/>
              <w:jc w:val="both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4105" w:type="dxa"/>
            <w:shd w:val="clear" w:color="auto" w:fill="auto"/>
          </w:tcPr>
          <w:p w:rsidR="0061143B" w:rsidRDefault="0061143B" w:rsidP="00852777">
            <w:pPr>
              <w:pStyle w:val="Title"/>
              <w:rPr>
                <w:rFonts w:ascii="Bookman Old Style" w:hAnsi="Bookman Old Style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852777" w:rsidRDefault="00852777" w:rsidP="005106BC">
      <w:pPr>
        <w:widowControl w:val="0"/>
        <w:autoSpaceDE w:val="0"/>
        <w:autoSpaceDN w:val="0"/>
        <w:adjustRightInd w:val="0"/>
        <w:spacing w:line="360" w:lineRule="auto"/>
        <w:ind w:right="28"/>
        <w:contextualSpacing/>
        <w:rPr>
          <w:rFonts w:ascii="Bookman Old Style" w:hAnsi="Bookman Old Style" w:cs="Arial"/>
          <w:bCs/>
          <w:color w:val="000000"/>
          <w:sz w:val="22"/>
          <w:szCs w:val="22"/>
        </w:rPr>
      </w:pPr>
    </w:p>
    <w:p w:rsidR="005560E3" w:rsidRDefault="005560E3" w:rsidP="005106BC">
      <w:pPr>
        <w:tabs>
          <w:tab w:val="left" w:pos="12616"/>
          <w:tab w:val="left" w:pos="12900"/>
          <w:tab w:val="left" w:pos="16018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  <w:lang w:val="id-ID"/>
        </w:rPr>
      </w:pPr>
    </w:p>
    <w:p w:rsidR="005560E3" w:rsidRDefault="005560E3" w:rsidP="005106BC">
      <w:pPr>
        <w:tabs>
          <w:tab w:val="left" w:pos="12616"/>
          <w:tab w:val="left" w:pos="12900"/>
          <w:tab w:val="left" w:pos="16018"/>
        </w:tabs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:rsidR="005560E3" w:rsidRDefault="005560E3" w:rsidP="009E3DB7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sectPr w:rsidR="005560E3" w:rsidSect="00B22EDE">
      <w:pgSz w:w="12242" w:h="18711" w:code="10000"/>
      <w:pgMar w:top="1134" w:right="1134" w:bottom="24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CB" w:rsidRDefault="00E67BCB" w:rsidP="007B02D1">
      <w:r>
        <w:separator/>
      </w:r>
    </w:p>
  </w:endnote>
  <w:endnote w:type="continuationSeparator" w:id="0">
    <w:p w:rsidR="00E67BCB" w:rsidRDefault="00E67BCB" w:rsidP="007B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ame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CB" w:rsidRDefault="00E67BCB" w:rsidP="007B02D1">
      <w:r>
        <w:separator/>
      </w:r>
    </w:p>
  </w:footnote>
  <w:footnote w:type="continuationSeparator" w:id="0">
    <w:p w:rsidR="00E67BCB" w:rsidRDefault="00E67BCB" w:rsidP="007B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2092"/>
    <w:multiLevelType w:val="multilevel"/>
    <w:tmpl w:val="32DE2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B2AE0"/>
    <w:multiLevelType w:val="multilevel"/>
    <w:tmpl w:val="6FBB2AE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7F720FB5"/>
    <w:multiLevelType w:val="multilevel"/>
    <w:tmpl w:val="7F720FB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75"/>
    <w:rsid w:val="000038C6"/>
    <w:rsid w:val="0000650D"/>
    <w:rsid w:val="00020702"/>
    <w:rsid w:val="0002179C"/>
    <w:rsid w:val="000226C3"/>
    <w:rsid w:val="00023863"/>
    <w:rsid w:val="00030C47"/>
    <w:rsid w:val="00044B8D"/>
    <w:rsid w:val="00045BD9"/>
    <w:rsid w:val="00046DA0"/>
    <w:rsid w:val="00052D16"/>
    <w:rsid w:val="000537A5"/>
    <w:rsid w:val="00063C24"/>
    <w:rsid w:val="00065E80"/>
    <w:rsid w:val="00066A65"/>
    <w:rsid w:val="00070922"/>
    <w:rsid w:val="0007288A"/>
    <w:rsid w:val="00077A43"/>
    <w:rsid w:val="00096924"/>
    <w:rsid w:val="000A0FAC"/>
    <w:rsid w:val="000A15AC"/>
    <w:rsid w:val="000A5B7C"/>
    <w:rsid w:val="000B214D"/>
    <w:rsid w:val="000B25DC"/>
    <w:rsid w:val="000B6DE9"/>
    <w:rsid w:val="000C042E"/>
    <w:rsid w:val="000C47CF"/>
    <w:rsid w:val="000C7587"/>
    <w:rsid w:val="000D0EAE"/>
    <w:rsid w:val="000D1C00"/>
    <w:rsid w:val="000E6012"/>
    <w:rsid w:val="000E766C"/>
    <w:rsid w:val="00100132"/>
    <w:rsid w:val="001052E7"/>
    <w:rsid w:val="0011320E"/>
    <w:rsid w:val="00117164"/>
    <w:rsid w:val="001173B3"/>
    <w:rsid w:val="00126625"/>
    <w:rsid w:val="001314B3"/>
    <w:rsid w:val="0013477D"/>
    <w:rsid w:val="00136B75"/>
    <w:rsid w:val="00141E6B"/>
    <w:rsid w:val="0015113F"/>
    <w:rsid w:val="00151B6C"/>
    <w:rsid w:val="0016098C"/>
    <w:rsid w:val="00163C9F"/>
    <w:rsid w:val="00164D91"/>
    <w:rsid w:val="00172A69"/>
    <w:rsid w:val="00184C1F"/>
    <w:rsid w:val="001938C9"/>
    <w:rsid w:val="00197D6B"/>
    <w:rsid w:val="001A115D"/>
    <w:rsid w:val="001A119C"/>
    <w:rsid w:val="001A15AD"/>
    <w:rsid w:val="001A7C28"/>
    <w:rsid w:val="001B10E0"/>
    <w:rsid w:val="001B64F7"/>
    <w:rsid w:val="001C093E"/>
    <w:rsid w:val="001C173A"/>
    <w:rsid w:val="001C3F3B"/>
    <w:rsid w:val="001D0CA9"/>
    <w:rsid w:val="001D4EB0"/>
    <w:rsid w:val="001D5A7B"/>
    <w:rsid w:val="001E14B4"/>
    <w:rsid w:val="001E158C"/>
    <w:rsid w:val="001E1743"/>
    <w:rsid w:val="001E30BF"/>
    <w:rsid w:val="001F0D20"/>
    <w:rsid w:val="001F0FB0"/>
    <w:rsid w:val="001F4283"/>
    <w:rsid w:val="001F4AE4"/>
    <w:rsid w:val="002023F1"/>
    <w:rsid w:val="00204629"/>
    <w:rsid w:val="00210F92"/>
    <w:rsid w:val="002155A4"/>
    <w:rsid w:val="00216283"/>
    <w:rsid w:val="00216542"/>
    <w:rsid w:val="002171F1"/>
    <w:rsid w:val="002249DC"/>
    <w:rsid w:val="00226BB1"/>
    <w:rsid w:val="002308F8"/>
    <w:rsid w:val="00234213"/>
    <w:rsid w:val="00236F16"/>
    <w:rsid w:val="00245039"/>
    <w:rsid w:val="00250632"/>
    <w:rsid w:val="00251EF8"/>
    <w:rsid w:val="00253468"/>
    <w:rsid w:val="00264AF1"/>
    <w:rsid w:val="00266A10"/>
    <w:rsid w:val="00267A3B"/>
    <w:rsid w:val="0027558C"/>
    <w:rsid w:val="00275997"/>
    <w:rsid w:val="002873A7"/>
    <w:rsid w:val="00287EAE"/>
    <w:rsid w:val="0029327C"/>
    <w:rsid w:val="002A1F23"/>
    <w:rsid w:val="002A232F"/>
    <w:rsid w:val="002A32FB"/>
    <w:rsid w:val="002A4EDB"/>
    <w:rsid w:val="002A6807"/>
    <w:rsid w:val="002A70CF"/>
    <w:rsid w:val="002B1F2D"/>
    <w:rsid w:val="002B200B"/>
    <w:rsid w:val="002B26A3"/>
    <w:rsid w:val="002B359A"/>
    <w:rsid w:val="002B5A08"/>
    <w:rsid w:val="002C3DBC"/>
    <w:rsid w:val="002D468C"/>
    <w:rsid w:val="002D4F8B"/>
    <w:rsid w:val="002D67A1"/>
    <w:rsid w:val="002D70A5"/>
    <w:rsid w:val="002E3805"/>
    <w:rsid w:val="002E39A9"/>
    <w:rsid w:val="002E4776"/>
    <w:rsid w:val="002E6C52"/>
    <w:rsid w:val="002E7F89"/>
    <w:rsid w:val="002F041F"/>
    <w:rsid w:val="002F2207"/>
    <w:rsid w:val="002F3B49"/>
    <w:rsid w:val="002F6A80"/>
    <w:rsid w:val="0030151A"/>
    <w:rsid w:val="0030524C"/>
    <w:rsid w:val="0031520C"/>
    <w:rsid w:val="00316489"/>
    <w:rsid w:val="00322708"/>
    <w:rsid w:val="0033168C"/>
    <w:rsid w:val="00334179"/>
    <w:rsid w:val="0034643D"/>
    <w:rsid w:val="0034739D"/>
    <w:rsid w:val="003500A7"/>
    <w:rsid w:val="00350AFB"/>
    <w:rsid w:val="00350E20"/>
    <w:rsid w:val="003555EB"/>
    <w:rsid w:val="003575C7"/>
    <w:rsid w:val="00357A37"/>
    <w:rsid w:val="00364497"/>
    <w:rsid w:val="003649D9"/>
    <w:rsid w:val="00364C8D"/>
    <w:rsid w:val="00375CB8"/>
    <w:rsid w:val="00382276"/>
    <w:rsid w:val="0038544F"/>
    <w:rsid w:val="00387247"/>
    <w:rsid w:val="00387C86"/>
    <w:rsid w:val="003A15E8"/>
    <w:rsid w:val="003A39C5"/>
    <w:rsid w:val="003A56EC"/>
    <w:rsid w:val="003C3160"/>
    <w:rsid w:val="003D129E"/>
    <w:rsid w:val="003D3E89"/>
    <w:rsid w:val="003D6FD1"/>
    <w:rsid w:val="003E44D7"/>
    <w:rsid w:val="003E55F1"/>
    <w:rsid w:val="003E57D6"/>
    <w:rsid w:val="003E77CC"/>
    <w:rsid w:val="003E7D60"/>
    <w:rsid w:val="00400AB3"/>
    <w:rsid w:val="0040730F"/>
    <w:rsid w:val="00411F66"/>
    <w:rsid w:val="00412D2B"/>
    <w:rsid w:val="0041421C"/>
    <w:rsid w:val="00420544"/>
    <w:rsid w:val="004215C7"/>
    <w:rsid w:val="00421855"/>
    <w:rsid w:val="00421D3D"/>
    <w:rsid w:val="00432703"/>
    <w:rsid w:val="00435B74"/>
    <w:rsid w:val="004431C5"/>
    <w:rsid w:val="00443E80"/>
    <w:rsid w:val="004441F7"/>
    <w:rsid w:val="00444D41"/>
    <w:rsid w:val="004459F7"/>
    <w:rsid w:val="004529D1"/>
    <w:rsid w:val="00454A54"/>
    <w:rsid w:val="0045569C"/>
    <w:rsid w:val="00455BAD"/>
    <w:rsid w:val="00456F45"/>
    <w:rsid w:val="00457A97"/>
    <w:rsid w:val="00457E47"/>
    <w:rsid w:val="00461C26"/>
    <w:rsid w:val="00465D02"/>
    <w:rsid w:val="004673EF"/>
    <w:rsid w:val="00477F40"/>
    <w:rsid w:val="00481906"/>
    <w:rsid w:val="0048539E"/>
    <w:rsid w:val="00485AEA"/>
    <w:rsid w:val="00491688"/>
    <w:rsid w:val="004A4418"/>
    <w:rsid w:val="004A6994"/>
    <w:rsid w:val="004B0D86"/>
    <w:rsid w:val="004B5A3A"/>
    <w:rsid w:val="004B7DFE"/>
    <w:rsid w:val="004C125A"/>
    <w:rsid w:val="004C7526"/>
    <w:rsid w:val="004D7A4A"/>
    <w:rsid w:val="004E278E"/>
    <w:rsid w:val="004E4338"/>
    <w:rsid w:val="004E49CF"/>
    <w:rsid w:val="004E5D61"/>
    <w:rsid w:val="004E68FB"/>
    <w:rsid w:val="004F0D7F"/>
    <w:rsid w:val="004F247D"/>
    <w:rsid w:val="004F4108"/>
    <w:rsid w:val="004F6625"/>
    <w:rsid w:val="004F7B89"/>
    <w:rsid w:val="0050058B"/>
    <w:rsid w:val="00506CC4"/>
    <w:rsid w:val="005071DF"/>
    <w:rsid w:val="005106BC"/>
    <w:rsid w:val="005137B8"/>
    <w:rsid w:val="00514B8E"/>
    <w:rsid w:val="00514BAC"/>
    <w:rsid w:val="00526E6B"/>
    <w:rsid w:val="005418E7"/>
    <w:rsid w:val="00546FB1"/>
    <w:rsid w:val="00547134"/>
    <w:rsid w:val="005532B3"/>
    <w:rsid w:val="005560E3"/>
    <w:rsid w:val="0055694C"/>
    <w:rsid w:val="0055695C"/>
    <w:rsid w:val="00557D96"/>
    <w:rsid w:val="0056632E"/>
    <w:rsid w:val="005676EC"/>
    <w:rsid w:val="0057196B"/>
    <w:rsid w:val="00571E0C"/>
    <w:rsid w:val="00575C4C"/>
    <w:rsid w:val="0057642F"/>
    <w:rsid w:val="00576BF2"/>
    <w:rsid w:val="00584B86"/>
    <w:rsid w:val="00591490"/>
    <w:rsid w:val="0059292F"/>
    <w:rsid w:val="005940AA"/>
    <w:rsid w:val="00595C82"/>
    <w:rsid w:val="005A76E0"/>
    <w:rsid w:val="005B17AB"/>
    <w:rsid w:val="005B19BE"/>
    <w:rsid w:val="005B310B"/>
    <w:rsid w:val="005B6D59"/>
    <w:rsid w:val="005C109E"/>
    <w:rsid w:val="005C3C00"/>
    <w:rsid w:val="005C55B3"/>
    <w:rsid w:val="005C7611"/>
    <w:rsid w:val="005D41A2"/>
    <w:rsid w:val="005E1538"/>
    <w:rsid w:val="005E5062"/>
    <w:rsid w:val="005E61A5"/>
    <w:rsid w:val="005E6737"/>
    <w:rsid w:val="005E7383"/>
    <w:rsid w:val="005F3FC6"/>
    <w:rsid w:val="005F57B4"/>
    <w:rsid w:val="005F7490"/>
    <w:rsid w:val="00602148"/>
    <w:rsid w:val="0061143B"/>
    <w:rsid w:val="00613780"/>
    <w:rsid w:val="00626A9A"/>
    <w:rsid w:val="00630C27"/>
    <w:rsid w:val="006327D7"/>
    <w:rsid w:val="00632B3B"/>
    <w:rsid w:val="00636381"/>
    <w:rsid w:val="00644E81"/>
    <w:rsid w:val="00645BF3"/>
    <w:rsid w:val="00654DA1"/>
    <w:rsid w:val="00656161"/>
    <w:rsid w:val="00660DDB"/>
    <w:rsid w:val="0066418F"/>
    <w:rsid w:val="00670ED6"/>
    <w:rsid w:val="00684530"/>
    <w:rsid w:val="00684BB8"/>
    <w:rsid w:val="006969AD"/>
    <w:rsid w:val="006A30CC"/>
    <w:rsid w:val="006B2681"/>
    <w:rsid w:val="006C0BE2"/>
    <w:rsid w:val="006C344A"/>
    <w:rsid w:val="006C447E"/>
    <w:rsid w:val="006C4F6E"/>
    <w:rsid w:val="006C6B23"/>
    <w:rsid w:val="006D5B4A"/>
    <w:rsid w:val="006D79DC"/>
    <w:rsid w:val="006E2DA3"/>
    <w:rsid w:val="006E306F"/>
    <w:rsid w:val="006F2FA8"/>
    <w:rsid w:val="006F3D40"/>
    <w:rsid w:val="006F45A9"/>
    <w:rsid w:val="006F76A3"/>
    <w:rsid w:val="00701C4F"/>
    <w:rsid w:val="00705014"/>
    <w:rsid w:val="00705046"/>
    <w:rsid w:val="0070779D"/>
    <w:rsid w:val="007103EC"/>
    <w:rsid w:val="00712332"/>
    <w:rsid w:val="007168FE"/>
    <w:rsid w:val="00717B37"/>
    <w:rsid w:val="007209BB"/>
    <w:rsid w:val="00721B86"/>
    <w:rsid w:val="00722873"/>
    <w:rsid w:val="00726585"/>
    <w:rsid w:val="00732890"/>
    <w:rsid w:val="00744C7A"/>
    <w:rsid w:val="0074693D"/>
    <w:rsid w:val="0075393E"/>
    <w:rsid w:val="00754801"/>
    <w:rsid w:val="00754A56"/>
    <w:rsid w:val="00756955"/>
    <w:rsid w:val="0076224D"/>
    <w:rsid w:val="00766CF7"/>
    <w:rsid w:val="007872F2"/>
    <w:rsid w:val="007873D2"/>
    <w:rsid w:val="00792FB3"/>
    <w:rsid w:val="007936C5"/>
    <w:rsid w:val="00793703"/>
    <w:rsid w:val="007961FB"/>
    <w:rsid w:val="007A0110"/>
    <w:rsid w:val="007A4451"/>
    <w:rsid w:val="007B02D1"/>
    <w:rsid w:val="007C291B"/>
    <w:rsid w:val="007E5C8B"/>
    <w:rsid w:val="007E72A8"/>
    <w:rsid w:val="007E788D"/>
    <w:rsid w:val="007E7F08"/>
    <w:rsid w:val="007F08D0"/>
    <w:rsid w:val="007F1130"/>
    <w:rsid w:val="007F4241"/>
    <w:rsid w:val="00800526"/>
    <w:rsid w:val="00813F3F"/>
    <w:rsid w:val="00816FB5"/>
    <w:rsid w:val="00820AEA"/>
    <w:rsid w:val="008233DD"/>
    <w:rsid w:val="00827EF1"/>
    <w:rsid w:val="0083603C"/>
    <w:rsid w:val="00836E2A"/>
    <w:rsid w:val="00840BD2"/>
    <w:rsid w:val="00842E87"/>
    <w:rsid w:val="008437E7"/>
    <w:rsid w:val="00846FAC"/>
    <w:rsid w:val="00852777"/>
    <w:rsid w:val="00852A10"/>
    <w:rsid w:val="00854D0E"/>
    <w:rsid w:val="00860CB8"/>
    <w:rsid w:val="00861A2E"/>
    <w:rsid w:val="00862616"/>
    <w:rsid w:val="008630D4"/>
    <w:rsid w:val="00864657"/>
    <w:rsid w:val="00873C2D"/>
    <w:rsid w:val="008758EF"/>
    <w:rsid w:val="008815F8"/>
    <w:rsid w:val="0088588A"/>
    <w:rsid w:val="00890FA1"/>
    <w:rsid w:val="00891D44"/>
    <w:rsid w:val="008929E7"/>
    <w:rsid w:val="008945D6"/>
    <w:rsid w:val="008A05EA"/>
    <w:rsid w:val="008B5CA3"/>
    <w:rsid w:val="008C0850"/>
    <w:rsid w:val="008C4189"/>
    <w:rsid w:val="008D36A4"/>
    <w:rsid w:val="008D4CB9"/>
    <w:rsid w:val="008E6FCC"/>
    <w:rsid w:val="008E7CBE"/>
    <w:rsid w:val="008F1205"/>
    <w:rsid w:val="008F1750"/>
    <w:rsid w:val="008F5D4B"/>
    <w:rsid w:val="0090107D"/>
    <w:rsid w:val="00904EEB"/>
    <w:rsid w:val="00905250"/>
    <w:rsid w:val="00906E60"/>
    <w:rsid w:val="009077D1"/>
    <w:rsid w:val="00910EE6"/>
    <w:rsid w:val="00911F6F"/>
    <w:rsid w:val="009122FB"/>
    <w:rsid w:val="00912D97"/>
    <w:rsid w:val="00920ED7"/>
    <w:rsid w:val="00925D26"/>
    <w:rsid w:val="0092656F"/>
    <w:rsid w:val="009312C2"/>
    <w:rsid w:val="00934963"/>
    <w:rsid w:val="00940BFA"/>
    <w:rsid w:val="0094242F"/>
    <w:rsid w:val="00951B94"/>
    <w:rsid w:val="0095302D"/>
    <w:rsid w:val="00953913"/>
    <w:rsid w:val="00955215"/>
    <w:rsid w:val="0096166C"/>
    <w:rsid w:val="00963E3A"/>
    <w:rsid w:val="00964808"/>
    <w:rsid w:val="00970137"/>
    <w:rsid w:val="009713E4"/>
    <w:rsid w:val="00971916"/>
    <w:rsid w:val="00972B4F"/>
    <w:rsid w:val="0097345B"/>
    <w:rsid w:val="00974A6B"/>
    <w:rsid w:val="009770C6"/>
    <w:rsid w:val="009857B4"/>
    <w:rsid w:val="00990116"/>
    <w:rsid w:val="00991A09"/>
    <w:rsid w:val="009924D8"/>
    <w:rsid w:val="00994D1D"/>
    <w:rsid w:val="00996E9A"/>
    <w:rsid w:val="00997674"/>
    <w:rsid w:val="009A1C3E"/>
    <w:rsid w:val="009A2D95"/>
    <w:rsid w:val="009A51DE"/>
    <w:rsid w:val="009B29B2"/>
    <w:rsid w:val="009B6249"/>
    <w:rsid w:val="009C08E6"/>
    <w:rsid w:val="009D68A8"/>
    <w:rsid w:val="009D75B5"/>
    <w:rsid w:val="009D77D0"/>
    <w:rsid w:val="009E3DB7"/>
    <w:rsid w:val="009F0979"/>
    <w:rsid w:val="009F5227"/>
    <w:rsid w:val="009F5DDC"/>
    <w:rsid w:val="009F67D0"/>
    <w:rsid w:val="00A0035A"/>
    <w:rsid w:val="00A008B2"/>
    <w:rsid w:val="00A17161"/>
    <w:rsid w:val="00A22B75"/>
    <w:rsid w:val="00A23A0D"/>
    <w:rsid w:val="00A304FE"/>
    <w:rsid w:val="00A30BEA"/>
    <w:rsid w:val="00A342A2"/>
    <w:rsid w:val="00A37A60"/>
    <w:rsid w:val="00A41D2F"/>
    <w:rsid w:val="00A50F7B"/>
    <w:rsid w:val="00A540FB"/>
    <w:rsid w:val="00A565BD"/>
    <w:rsid w:val="00A56AAC"/>
    <w:rsid w:val="00A62EAB"/>
    <w:rsid w:val="00A64E56"/>
    <w:rsid w:val="00A66B8F"/>
    <w:rsid w:val="00A735D1"/>
    <w:rsid w:val="00A777F0"/>
    <w:rsid w:val="00A77B1C"/>
    <w:rsid w:val="00A77CCE"/>
    <w:rsid w:val="00A81D9D"/>
    <w:rsid w:val="00A825EA"/>
    <w:rsid w:val="00A82979"/>
    <w:rsid w:val="00A92384"/>
    <w:rsid w:val="00A948D3"/>
    <w:rsid w:val="00AA1C06"/>
    <w:rsid w:val="00AB17C3"/>
    <w:rsid w:val="00AB4F75"/>
    <w:rsid w:val="00AC2B81"/>
    <w:rsid w:val="00AD12B6"/>
    <w:rsid w:val="00AD68A0"/>
    <w:rsid w:val="00AE1D19"/>
    <w:rsid w:val="00AE388C"/>
    <w:rsid w:val="00B05242"/>
    <w:rsid w:val="00B052ED"/>
    <w:rsid w:val="00B05403"/>
    <w:rsid w:val="00B100A5"/>
    <w:rsid w:val="00B159B1"/>
    <w:rsid w:val="00B22EDE"/>
    <w:rsid w:val="00B2359F"/>
    <w:rsid w:val="00B26172"/>
    <w:rsid w:val="00B26BF5"/>
    <w:rsid w:val="00B3172F"/>
    <w:rsid w:val="00B33EE0"/>
    <w:rsid w:val="00B4095E"/>
    <w:rsid w:val="00B43952"/>
    <w:rsid w:val="00B45082"/>
    <w:rsid w:val="00B45825"/>
    <w:rsid w:val="00B50B72"/>
    <w:rsid w:val="00B551BC"/>
    <w:rsid w:val="00B562FA"/>
    <w:rsid w:val="00B57B55"/>
    <w:rsid w:val="00B64A5A"/>
    <w:rsid w:val="00B65016"/>
    <w:rsid w:val="00B70FB6"/>
    <w:rsid w:val="00B72033"/>
    <w:rsid w:val="00B74BB3"/>
    <w:rsid w:val="00B77F10"/>
    <w:rsid w:val="00B8288C"/>
    <w:rsid w:val="00B82CF7"/>
    <w:rsid w:val="00B83B9E"/>
    <w:rsid w:val="00B848D3"/>
    <w:rsid w:val="00B84BDC"/>
    <w:rsid w:val="00B90D32"/>
    <w:rsid w:val="00BA545F"/>
    <w:rsid w:val="00BA67E2"/>
    <w:rsid w:val="00BA6E4F"/>
    <w:rsid w:val="00BB2AB5"/>
    <w:rsid w:val="00BB4B28"/>
    <w:rsid w:val="00BB5633"/>
    <w:rsid w:val="00BB645A"/>
    <w:rsid w:val="00BC1B42"/>
    <w:rsid w:val="00BC2860"/>
    <w:rsid w:val="00BC531F"/>
    <w:rsid w:val="00BC567C"/>
    <w:rsid w:val="00BC6848"/>
    <w:rsid w:val="00BC7387"/>
    <w:rsid w:val="00BD11F4"/>
    <w:rsid w:val="00BD5A3A"/>
    <w:rsid w:val="00BE19DD"/>
    <w:rsid w:val="00BE31A4"/>
    <w:rsid w:val="00BE3E5D"/>
    <w:rsid w:val="00BE7DB8"/>
    <w:rsid w:val="00BF192C"/>
    <w:rsid w:val="00BF2529"/>
    <w:rsid w:val="00BF29AE"/>
    <w:rsid w:val="00BF78BC"/>
    <w:rsid w:val="00C01D30"/>
    <w:rsid w:val="00C05C28"/>
    <w:rsid w:val="00C06891"/>
    <w:rsid w:val="00C10636"/>
    <w:rsid w:val="00C15308"/>
    <w:rsid w:val="00C16033"/>
    <w:rsid w:val="00C216D6"/>
    <w:rsid w:val="00C22427"/>
    <w:rsid w:val="00C24807"/>
    <w:rsid w:val="00C26D32"/>
    <w:rsid w:val="00C3155B"/>
    <w:rsid w:val="00C3292E"/>
    <w:rsid w:val="00C34842"/>
    <w:rsid w:val="00C35691"/>
    <w:rsid w:val="00C36021"/>
    <w:rsid w:val="00C36FF7"/>
    <w:rsid w:val="00C41CA3"/>
    <w:rsid w:val="00C42091"/>
    <w:rsid w:val="00C45950"/>
    <w:rsid w:val="00C51833"/>
    <w:rsid w:val="00C530FF"/>
    <w:rsid w:val="00C57DA2"/>
    <w:rsid w:val="00C6295F"/>
    <w:rsid w:val="00C65188"/>
    <w:rsid w:val="00C72F6B"/>
    <w:rsid w:val="00C7459A"/>
    <w:rsid w:val="00C860B8"/>
    <w:rsid w:val="00C864D4"/>
    <w:rsid w:val="00C86A91"/>
    <w:rsid w:val="00C87935"/>
    <w:rsid w:val="00C94364"/>
    <w:rsid w:val="00CA1E10"/>
    <w:rsid w:val="00CA644B"/>
    <w:rsid w:val="00CA71F2"/>
    <w:rsid w:val="00CA7AD4"/>
    <w:rsid w:val="00CB138D"/>
    <w:rsid w:val="00CB289F"/>
    <w:rsid w:val="00CB34B9"/>
    <w:rsid w:val="00CB4654"/>
    <w:rsid w:val="00CB54C9"/>
    <w:rsid w:val="00CC4150"/>
    <w:rsid w:val="00CC4FF5"/>
    <w:rsid w:val="00CD4BA5"/>
    <w:rsid w:val="00CE1933"/>
    <w:rsid w:val="00CE3858"/>
    <w:rsid w:val="00CE3AC4"/>
    <w:rsid w:val="00CE4D14"/>
    <w:rsid w:val="00CF23F6"/>
    <w:rsid w:val="00CF3B31"/>
    <w:rsid w:val="00CF5AFA"/>
    <w:rsid w:val="00CF6AF7"/>
    <w:rsid w:val="00D077D7"/>
    <w:rsid w:val="00D113D7"/>
    <w:rsid w:val="00D150B2"/>
    <w:rsid w:val="00D208CD"/>
    <w:rsid w:val="00D21623"/>
    <w:rsid w:val="00D22C37"/>
    <w:rsid w:val="00D2551C"/>
    <w:rsid w:val="00D3218E"/>
    <w:rsid w:val="00D32327"/>
    <w:rsid w:val="00D347B4"/>
    <w:rsid w:val="00D4287D"/>
    <w:rsid w:val="00D4437D"/>
    <w:rsid w:val="00D47B8D"/>
    <w:rsid w:val="00D61031"/>
    <w:rsid w:val="00D6226B"/>
    <w:rsid w:val="00D63C40"/>
    <w:rsid w:val="00D66200"/>
    <w:rsid w:val="00D753CA"/>
    <w:rsid w:val="00D75734"/>
    <w:rsid w:val="00D75D67"/>
    <w:rsid w:val="00D75F17"/>
    <w:rsid w:val="00D77706"/>
    <w:rsid w:val="00D81671"/>
    <w:rsid w:val="00D824FE"/>
    <w:rsid w:val="00D845B9"/>
    <w:rsid w:val="00D90EF4"/>
    <w:rsid w:val="00D93F85"/>
    <w:rsid w:val="00D97348"/>
    <w:rsid w:val="00DA145D"/>
    <w:rsid w:val="00DA3E39"/>
    <w:rsid w:val="00DB2CE1"/>
    <w:rsid w:val="00DB369E"/>
    <w:rsid w:val="00DB4F86"/>
    <w:rsid w:val="00DC1022"/>
    <w:rsid w:val="00DC40A2"/>
    <w:rsid w:val="00DC761B"/>
    <w:rsid w:val="00DC7D14"/>
    <w:rsid w:val="00DD3C0A"/>
    <w:rsid w:val="00DE0B7C"/>
    <w:rsid w:val="00DE2378"/>
    <w:rsid w:val="00DE520D"/>
    <w:rsid w:val="00DF2FE8"/>
    <w:rsid w:val="00E04908"/>
    <w:rsid w:val="00E07B50"/>
    <w:rsid w:val="00E118F0"/>
    <w:rsid w:val="00E12B2D"/>
    <w:rsid w:val="00E172C8"/>
    <w:rsid w:val="00E253E5"/>
    <w:rsid w:val="00E306CA"/>
    <w:rsid w:val="00E44876"/>
    <w:rsid w:val="00E50D59"/>
    <w:rsid w:val="00E52256"/>
    <w:rsid w:val="00E56EAC"/>
    <w:rsid w:val="00E5738A"/>
    <w:rsid w:val="00E602AA"/>
    <w:rsid w:val="00E6216B"/>
    <w:rsid w:val="00E65787"/>
    <w:rsid w:val="00E67BCB"/>
    <w:rsid w:val="00E81587"/>
    <w:rsid w:val="00E85BBE"/>
    <w:rsid w:val="00E90B8D"/>
    <w:rsid w:val="00E929C6"/>
    <w:rsid w:val="00E95CFD"/>
    <w:rsid w:val="00EA0409"/>
    <w:rsid w:val="00EA2C2E"/>
    <w:rsid w:val="00EA6C98"/>
    <w:rsid w:val="00EB510B"/>
    <w:rsid w:val="00EC2C12"/>
    <w:rsid w:val="00ED10BC"/>
    <w:rsid w:val="00ED2751"/>
    <w:rsid w:val="00ED6265"/>
    <w:rsid w:val="00EE340A"/>
    <w:rsid w:val="00EF2CC1"/>
    <w:rsid w:val="00EF65F5"/>
    <w:rsid w:val="00EF6E32"/>
    <w:rsid w:val="00EF725D"/>
    <w:rsid w:val="00F05F92"/>
    <w:rsid w:val="00F147A9"/>
    <w:rsid w:val="00F17063"/>
    <w:rsid w:val="00F23D18"/>
    <w:rsid w:val="00F33269"/>
    <w:rsid w:val="00F37AB7"/>
    <w:rsid w:val="00F41018"/>
    <w:rsid w:val="00F41BDF"/>
    <w:rsid w:val="00F47AC5"/>
    <w:rsid w:val="00F52DD9"/>
    <w:rsid w:val="00F614CE"/>
    <w:rsid w:val="00F67AB4"/>
    <w:rsid w:val="00F70245"/>
    <w:rsid w:val="00F71A06"/>
    <w:rsid w:val="00F95483"/>
    <w:rsid w:val="00F957C7"/>
    <w:rsid w:val="00FA1626"/>
    <w:rsid w:val="00FA52CA"/>
    <w:rsid w:val="00FB334D"/>
    <w:rsid w:val="00FC4051"/>
    <w:rsid w:val="00FC6192"/>
    <w:rsid w:val="00FD305B"/>
    <w:rsid w:val="00FD634F"/>
    <w:rsid w:val="00FE2897"/>
    <w:rsid w:val="00FE51AF"/>
    <w:rsid w:val="00FF12AA"/>
    <w:rsid w:val="00FF78DC"/>
    <w:rsid w:val="037719AB"/>
    <w:rsid w:val="04465D46"/>
    <w:rsid w:val="098242E6"/>
    <w:rsid w:val="0ABF2D99"/>
    <w:rsid w:val="0B672775"/>
    <w:rsid w:val="0E7C06F5"/>
    <w:rsid w:val="0E7F6525"/>
    <w:rsid w:val="127D45CC"/>
    <w:rsid w:val="12BB0274"/>
    <w:rsid w:val="16C05FC1"/>
    <w:rsid w:val="178959CF"/>
    <w:rsid w:val="1E3541A1"/>
    <w:rsid w:val="200A1A31"/>
    <w:rsid w:val="22003148"/>
    <w:rsid w:val="220113EE"/>
    <w:rsid w:val="28EF41C3"/>
    <w:rsid w:val="28FD06EA"/>
    <w:rsid w:val="2F486F50"/>
    <w:rsid w:val="2F663E45"/>
    <w:rsid w:val="32607E4E"/>
    <w:rsid w:val="348838EF"/>
    <w:rsid w:val="376425F5"/>
    <w:rsid w:val="396E73CE"/>
    <w:rsid w:val="39D5536F"/>
    <w:rsid w:val="3C851DBD"/>
    <w:rsid w:val="3F033A5F"/>
    <w:rsid w:val="44B7481B"/>
    <w:rsid w:val="457E5EC9"/>
    <w:rsid w:val="4C0A0E23"/>
    <w:rsid w:val="4DE6297C"/>
    <w:rsid w:val="509E30B1"/>
    <w:rsid w:val="51793A81"/>
    <w:rsid w:val="55AE7045"/>
    <w:rsid w:val="577413D8"/>
    <w:rsid w:val="59C05FA0"/>
    <w:rsid w:val="5DCE4653"/>
    <w:rsid w:val="5E394E47"/>
    <w:rsid w:val="5F704F16"/>
    <w:rsid w:val="617A77AF"/>
    <w:rsid w:val="7BB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rFonts w:ascii="Steamer" w:hAnsi="Steamer"/>
      <w:sz w:val="32"/>
      <w:szCs w:val="20"/>
    </w:rPr>
  </w:style>
  <w:style w:type="character" w:customStyle="1" w:styleId="TitleChar">
    <w:name w:val="Title Char"/>
    <w:link w:val="Title"/>
    <w:qFormat/>
    <w:rPr>
      <w:rFonts w:ascii="Steamer" w:hAnsi="Steamer"/>
      <w:sz w:val="32"/>
      <w:lang w:val="en-US" w:eastAsia="en-US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qFormat/>
    <w:rPr>
      <w:sz w:val="24"/>
      <w:szCs w:val="24"/>
      <w:u w:val="single"/>
    </w:rPr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rFonts w:ascii="Steamer" w:hAnsi="Steamer"/>
      <w:sz w:val="32"/>
      <w:szCs w:val="20"/>
    </w:rPr>
  </w:style>
  <w:style w:type="character" w:customStyle="1" w:styleId="TitleChar">
    <w:name w:val="Title Char"/>
    <w:link w:val="Title"/>
    <w:qFormat/>
    <w:rPr>
      <w:rFonts w:ascii="Steamer" w:hAnsi="Steamer"/>
      <w:sz w:val="32"/>
      <w:lang w:val="en-US" w:eastAsia="en-US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qFormat/>
    <w:rPr>
      <w:sz w:val="24"/>
      <w:szCs w:val="24"/>
      <w:u w:val="single"/>
    </w:rPr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5A96B-5E4B-4C84-A172-B57AF004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NGANJUK</vt:lpstr>
    </vt:vector>
  </TitlesOfParts>
  <Company>bagor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NGANJUK</dc:title>
  <dc:creator>kecamatan</dc:creator>
  <cp:lastModifiedBy>My Com</cp:lastModifiedBy>
  <cp:revision>2</cp:revision>
  <cp:lastPrinted>2024-05-31T02:50:00Z</cp:lastPrinted>
  <dcterms:created xsi:type="dcterms:W3CDTF">2024-05-31T02:52:00Z</dcterms:created>
  <dcterms:modified xsi:type="dcterms:W3CDTF">2024-05-31T02:52:00Z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